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888D6" w14:textId="5046FD5F" w:rsidR="004F71AE" w:rsidRPr="004F71AE" w:rsidRDefault="000F690D" w:rsidP="004F71AE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KLASA: 530</w:t>
      </w:r>
      <w:r w:rsidR="004F71AE" w:rsidRPr="004F71AE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-01/26-01/</w:t>
      </w:r>
      <w:r w:rsidR="00F42D48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035</w:t>
      </w:r>
      <w:r w:rsidR="004F71AE" w:rsidRPr="004F71AE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1D55249" w14:textId="74FA2C2B" w:rsidR="00377BC9" w:rsidRPr="00377BC9" w:rsidRDefault="004F71AE" w:rsidP="004F71AE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URBROJ: 251-29-13-26</w:t>
      </w:r>
      <w:r w:rsidR="00377BC9" w:rsidRPr="00F42D48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-03</w:t>
      </w:r>
    </w:p>
    <w:p w14:paraId="7FC295C7" w14:textId="75B376EE" w:rsidR="00377BC9" w:rsidRPr="00377BC9" w:rsidRDefault="00377BC9" w:rsidP="00377BC9">
      <w:pP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</w:pPr>
      <w:r w:rsidRPr="00377BC9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Zagreb,</w:t>
      </w:r>
      <w:r w:rsidR="00FD0DEF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 xml:space="preserve">  </w:t>
      </w:r>
      <w:r w:rsidR="00B548F1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D0DEF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 xml:space="preserve"> </w:t>
      </w:r>
      <w:r w:rsidR="004F71AE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>. lipanj</w:t>
      </w:r>
      <w:r w:rsidRPr="00377BC9">
        <w:rPr>
          <w:rFonts w:ascii="Times New Roman" w:eastAsia="Arial Unicode MS" w:hAnsi="Times New Roman" w:cs="Times New Roman"/>
          <w:kern w:val="0"/>
          <w:sz w:val="22"/>
          <w:szCs w:val="22"/>
          <w14:ligatures w14:val="none"/>
        </w:rPr>
        <w:t xml:space="preserve"> 2026.</w:t>
      </w:r>
    </w:p>
    <w:p w14:paraId="244DA6BA" w14:textId="77777777" w:rsidR="007B5219" w:rsidRPr="007B5219" w:rsidRDefault="007B5219" w:rsidP="007B5219">
      <w:pPr>
        <w:spacing w:after="0"/>
        <w:rPr>
          <w:rFonts w:ascii="Cambria" w:hAnsi="Cambria"/>
          <w:sz w:val="22"/>
          <w:szCs w:val="22"/>
        </w:rPr>
      </w:pPr>
    </w:p>
    <w:p w14:paraId="7436925C" w14:textId="77777777" w:rsidR="00062145" w:rsidRDefault="00062145" w:rsidP="007B5219">
      <w:pPr>
        <w:pStyle w:val="ListParagraph"/>
        <w:ind w:left="5954"/>
        <w:rPr>
          <w:rFonts w:ascii="Cambria" w:hAnsi="Cambria"/>
          <w:b/>
          <w:bCs/>
          <w:sz w:val="22"/>
          <w:szCs w:val="22"/>
        </w:rPr>
      </w:pPr>
      <w:r w:rsidRPr="00062145">
        <w:rPr>
          <w:rFonts w:ascii="Cambria" w:hAnsi="Cambria"/>
          <w:b/>
          <w:bCs/>
          <w:sz w:val="22"/>
          <w:szCs w:val="22"/>
        </w:rPr>
        <w:t xml:space="preserve">SVIM ZAINTERESIRANIM </w:t>
      </w:r>
    </w:p>
    <w:p w14:paraId="03B4660E" w14:textId="5F18ADB7" w:rsidR="00062145" w:rsidRPr="00F4433B" w:rsidRDefault="00062145" w:rsidP="00F4433B">
      <w:pPr>
        <w:pStyle w:val="ListParagraph"/>
        <w:ind w:left="5954"/>
        <w:rPr>
          <w:rFonts w:ascii="Cambria" w:hAnsi="Cambria"/>
          <w:b/>
          <w:bCs/>
          <w:sz w:val="22"/>
          <w:szCs w:val="22"/>
        </w:rPr>
      </w:pPr>
      <w:r w:rsidRPr="00062145">
        <w:rPr>
          <w:rFonts w:ascii="Cambria" w:hAnsi="Cambria"/>
          <w:b/>
          <w:bCs/>
          <w:sz w:val="22"/>
          <w:szCs w:val="22"/>
        </w:rPr>
        <w:t>GOSPODARSKIM SUBJEKTIMA</w:t>
      </w:r>
    </w:p>
    <w:p w14:paraId="1A50BB2E" w14:textId="6B911BBD" w:rsidR="00062145" w:rsidRDefault="00062145" w:rsidP="00062145">
      <w:pPr>
        <w:rPr>
          <w:rFonts w:ascii="Cambria" w:hAnsi="Cambria"/>
          <w:sz w:val="22"/>
          <w:szCs w:val="22"/>
        </w:rPr>
      </w:pPr>
      <w:r w:rsidRPr="00062145">
        <w:rPr>
          <w:rFonts w:ascii="Cambria" w:hAnsi="Cambria"/>
          <w:b/>
          <w:bCs/>
          <w:sz w:val="22"/>
          <w:szCs w:val="22"/>
        </w:rPr>
        <w:t>PREDMET:</w:t>
      </w:r>
      <w:r>
        <w:rPr>
          <w:rFonts w:ascii="Cambria" w:hAnsi="Cambria"/>
          <w:sz w:val="22"/>
          <w:szCs w:val="22"/>
        </w:rPr>
        <w:tab/>
        <w:t xml:space="preserve">Poziv na sudjelovanje u pripremi postupka javne nabave – </w:t>
      </w:r>
      <w:r w:rsidRPr="00F4433B">
        <w:rPr>
          <w:rFonts w:ascii="Cambria" w:hAnsi="Cambria"/>
          <w:b/>
          <w:bCs/>
          <w:sz w:val="22"/>
          <w:szCs w:val="22"/>
        </w:rPr>
        <w:t>tehničke konzultacije</w:t>
      </w:r>
    </w:p>
    <w:p w14:paraId="52D2F424" w14:textId="15F6DE78" w:rsidR="00062145" w:rsidRDefault="00062145" w:rsidP="00062145">
      <w:pPr>
        <w:pStyle w:val="ListParagraph"/>
        <w:numPr>
          <w:ilvl w:val="0"/>
          <w:numId w:val="1"/>
        </w:numPr>
        <w:ind w:left="1843"/>
        <w:rPr>
          <w:rFonts w:ascii="Cambria" w:hAnsi="Cambria"/>
          <w:i/>
          <w:iCs/>
          <w:sz w:val="22"/>
          <w:szCs w:val="22"/>
        </w:rPr>
      </w:pPr>
      <w:r w:rsidRPr="00062145">
        <w:rPr>
          <w:rFonts w:ascii="Cambria" w:hAnsi="Cambria"/>
          <w:i/>
          <w:iCs/>
          <w:sz w:val="22"/>
          <w:szCs w:val="22"/>
        </w:rPr>
        <w:t xml:space="preserve">dostavlja se, </w:t>
      </w:r>
    </w:p>
    <w:p w14:paraId="41633787" w14:textId="0B405276" w:rsidR="00F4433B" w:rsidRDefault="00F4433B" w:rsidP="00F4433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F4433B">
        <w:rPr>
          <w:rFonts w:ascii="Cambria" w:hAnsi="Cambria"/>
          <w:sz w:val="22"/>
          <w:szCs w:val="22"/>
        </w:rPr>
        <w:t>Poštovani,</w:t>
      </w:r>
    </w:p>
    <w:p w14:paraId="5E48E8EF" w14:textId="1D2737CF" w:rsidR="000F690D" w:rsidRPr="000F690D" w:rsidRDefault="00377BC9" w:rsidP="000F690D">
      <w:pPr>
        <w:spacing w:line="276" w:lineRule="auto"/>
        <w:jc w:val="both"/>
        <w:rPr>
          <w:rFonts w:ascii="Cambria" w:hAnsi="Cambria"/>
          <w:b/>
          <w:i/>
          <w:sz w:val="22"/>
          <w:szCs w:val="22"/>
        </w:rPr>
      </w:pPr>
      <w:r w:rsidRPr="00377BC9">
        <w:rPr>
          <w:rFonts w:ascii="Cambria" w:hAnsi="Cambria"/>
          <w:sz w:val="22"/>
          <w:szCs w:val="22"/>
        </w:rPr>
        <w:t xml:space="preserve">Klinički bolnički centar Sestre milosrdnice </w:t>
      </w:r>
      <w:r w:rsidR="00F4433B" w:rsidRPr="004F5094">
        <w:rPr>
          <w:rFonts w:ascii="Cambria" w:hAnsi="Cambria"/>
          <w:sz w:val="22"/>
          <w:szCs w:val="22"/>
        </w:rPr>
        <w:t xml:space="preserve">(u daljnjem tekstu: Naručitelj) priprema provođenje </w:t>
      </w:r>
      <w:r w:rsidR="004F71AE" w:rsidRPr="004F71AE">
        <w:rPr>
          <w:rFonts w:ascii="Cambria" w:hAnsi="Cambria"/>
          <w:sz w:val="22"/>
          <w:szCs w:val="22"/>
        </w:rPr>
        <w:t>pregovaračk</w:t>
      </w:r>
      <w:r w:rsidR="004F71AE">
        <w:rPr>
          <w:rFonts w:ascii="Cambria" w:hAnsi="Cambria"/>
          <w:sz w:val="22"/>
          <w:szCs w:val="22"/>
        </w:rPr>
        <w:t>og</w:t>
      </w:r>
      <w:r w:rsidR="004F71AE" w:rsidRPr="004F71AE">
        <w:rPr>
          <w:rFonts w:ascii="Cambria" w:hAnsi="Cambria"/>
          <w:sz w:val="22"/>
          <w:szCs w:val="22"/>
        </w:rPr>
        <w:t xml:space="preserve"> postup</w:t>
      </w:r>
      <w:r w:rsidR="004F71AE">
        <w:rPr>
          <w:rFonts w:ascii="Cambria" w:hAnsi="Cambria"/>
          <w:sz w:val="22"/>
          <w:szCs w:val="22"/>
        </w:rPr>
        <w:t>ka</w:t>
      </w:r>
      <w:r w:rsidR="004F71AE" w:rsidRPr="004F71AE">
        <w:rPr>
          <w:rFonts w:ascii="Cambria" w:hAnsi="Cambria"/>
          <w:sz w:val="22"/>
          <w:szCs w:val="22"/>
        </w:rPr>
        <w:t xml:space="preserve"> bez prethodne objave poziva na nadmetanje </w:t>
      </w:r>
      <w:r w:rsidR="00F4433B" w:rsidRPr="004F5094">
        <w:rPr>
          <w:rFonts w:ascii="Cambria" w:hAnsi="Cambria"/>
          <w:sz w:val="22"/>
          <w:szCs w:val="22"/>
        </w:rPr>
        <w:t xml:space="preserve">za predmet nabave: </w:t>
      </w:r>
      <w:r w:rsidR="00F51EDB" w:rsidRPr="00F51EDB">
        <w:rPr>
          <w:rFonts w:ascii="Cambria" w:hAnsi="Cambria"/>
          <w:b/>
          <w:i/>
          <w:sz w:val="22"/>
          <w:szCs w:val="22"/>
        </w:rPr>
        <w:t>Zamjena RTG cijevi (OPTITOP 150/40/80HC-100t ) na uređaju Ysio Max  za potrebe Kliničkog bolničkog centra Sestre milosrdnice</w:t>
      </w:r>
      <w:r w:rsidR="000F690D" w:rsidRPr="00F51EDB">
        <w:rPr>
          <w:rFonts w:ascii="Cambria" w:hAnsi="Cambria"/>
          <w:b/>
          <w:i/>
          <w:sz w:val="22"/>
          <w:szCs w:val="22"/>
        </w:rPr>
        <w:t>.</w:t>
      </w:r>
      <w:bookmarkStart w:id="0" w:name="_GoBack"/>
      <w:bookmarkEnd w:id="0"/>
    </w:p>
    <w:p w14:paraId="728E6D93" w14:textId="50C937CD" w:rsidR="00F0303D" w:rsidRPr="004F71AE" w:rsidRDefault="00F4433B" w:rsidP="000F690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4F71AE">
        <w:rPr>
          <w:rFonts w:ascii="Cambria" w:hAnsi="Cambria"/>
          <w:sz w:val="22"/>
          <w:szCs w:val="22"/>
        </w:rPr>
        <w:t>Procijenjena vrije</w:t>
      </w:r>
      <w:r w:rsidR="00E65E3D" w:rsidRPr="004F71AE">
        <w:rPr>
          <w:rFonts w:ascii="Cambria" w:hAnsi="Cambria"/>
          <w:sz w:val="22"/>
          <w:szCs w:val="22"/>
        </w:rPr>
        <w:t>dnost predmetne nabave iznosi</w:t>
      </w:r>
      <w:r w:rsidR="006F5568" w:rsidRPr="004F71AE">
        <w:rPr>
          <w:rFonts w:ascii="Cambria" w:hAnsi="Cambria"/>
          <w:sz w:val="22"/>
          <w:szCs w:val="22"/>
        </w:rPr>
        <w:t xml:space="preserve">: </w:t>
      </w:r>
      <w:r w:rsidR="008C026B">
        <w:rPr>
          <w:rFonts w:ascii="Cambria" w:eastAsia="Times New Roman" w:hAnsi="Cambria"/>
          <w:b/>
          <w:kern w:val="0"/>
          <w:sz w:val="22"/>
          <w:szCs w:val="22"/>
          <w:lang w:eastAsia="hr-HR"/>
          <w14:ligatures w14:val="none"/>
        </w:rPr>
        <w:t>36.000,00</w:t>
      </w:r>
      <w:r w:rsidR="004F71AE" w:rsidRPr="004F71AE">
        <w:rPr>
          <w:rFonts w:ascii="Cambria" w:eastAsia="Times New Roman" w:hAnsi="Cambria"/>
          <w:b/>
          <w:kern w:val="0"/>
          <w:sz w:val="22"/>
          <w:szCs w:val="22"/>
          <w:lang w:eastAsia="hr-HR"/>
          <w14:ligatures w14:val="none"/>
        </w:rPr>
        <w:t xml:space="preserve"> EURA (bez PDV) </w:t>
      </w:r>
    </w:p>
    <w:p w14:paraId="273F2AE6" w14:textId="472DE58A" w:rsidR="000C505F" w:rsidRDefault="00F4433B" w:rsidP="00F0303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F4433B">
        <w:rPr>
          <w:rFonts w:ascii="Cambria" w:hAnsi="Cambria"/>
          <w:sz w:val="22"/>
          <w:szCs w:val="22"/>
        </w:rPr>
        <w:t xml:space="preserve">Sukladno članku 198. stavcima 1. i 2. Zakona o javnoj nabavi ZJN 2016, a radi ispitivanja tržišta i osiguranja što kvalitetnije pripreme </w:t>
      </w:r>
      <w:r w:rsidR="00001335">
        <w:rPr>
          <w:rFonts w:ascii="Cambria" w:hAnsi="Cambria"/>
          <w:sz w:val="22"/>
          <w:szCs w:val="22"/>
        </w:rPr>
        <w:t>D</w:t>
      </w:r>
      <w:r w:rsidRPr="00F4433B">
        <w:rPr>
          <w:rFonts w:ascii="Cambria" w:hAnsi="Cambria"/>
          <w:sz w:val="22"/>
          <w:szCs w:val="22"/>
        </w:rPr>
        <w:t xml:space="preserve">okumentacije o nabavi, Naručitelj ovim putem upućuje </w:t>
      </w:r>
      <w:r w:rsidRPr="00F4433B">
        <w:rPr>
          <w:rFonts w:ascii="Cambria" w:hAnsi="Cambria"/>
          <w:b/>
          <w:bCs/>
          <w:sz w:val="22"/>
          <w:szCs w:val="22"/>
        </w:rPr>
        <w:t>poziv svim zainteresiranim gospodarskim subjektima</w:t>
      </w:r>
      <w:r w:rsidRPr="00F4433B">
        <w:rPr>
          <w:rFonts w:ascii="Cambria" w:hAnsi="Cambria"/>
          <w:sz w:val="22"/>
          <w:szCs w:val="22"/>
        </w:rPr>
        <w:t xml:space="preserve"> na sudjelovanje u tehničkim konzultacijama.</w:t>
      </w:r>
    </w:p>
    <w:p w14:paraId="4DEE683C" w14:textId="6AEA8D76" w:rsidR="00F0303D" w:rsidRPr="00015101" w:rsidRDefault="00F4433B" w:rsidP="00F0303D">
      <w:pPr>
        <w:spacing w:line="276" w:lineRule="auto"/>
        <w:jc w:val="both"/>
        <w:rPr>
          <w:rFonts w:ascii="Cambria" w:hAnsi="Cambria"/>
          <w:b/>
          <w:bCs/>
          <w:sz w:val="22"/>
          <w:szCs w:val="22"/>
        </w:rPr>
      </w:pPr>
      <w:r w:rsidRPr="00F4433B">
        <w:rPr>
          <w:rFonts w:ascii="Cambria" w:hAnsi="Cambria"/>
          <w:sz w:val="22"/>
          <w:szCs w:val="22"/>
        </w:rPr>
        <w:t>Pozivamo vas da najkasnije do</w:t>
      </w:r>
      <w:r w:rsidR="00FD0DEF">
        <w:rPr>
          <w:rFonts w:ascii="Cambria" w:hAnsi="Cambria"/>
          <w:sz w:val="22"/>
          <w:szCs w:val="22"/>
        </w:rPr>
        <w:t xml:space="preserve">   </w:t>
      </w:r>
      <w:r w:rsidR="00B548F1">
        <w:rPr>
          <w:rFonts w:ascii="Cambria" w:hAnsi="Cambria"/>
          <w:sz w:val="22"/>
          <w:szCs w:val="22"/>
        </w:rPr>
        <w:t xml:space="preserve">    </w:t>
      </w:r>
      <w:r w:rsidR="00FD0DEF">
        <w:rPr>
          <w:rFonts w:ascii="Cambria" w:hAnsi="Cambria"/>
          <w:b/>
          <w:bCs/>
          <w:sz w:val="22"/>
          <w:szCs w:val="22"/>
        </w:rPr>
        <w:t>. lipanj</w:t>
      </w:r>
      <w:r w:rsidR="00BB10F2">
        <w:rPr>
          <w:rFonts w:ascii="Cambria" w:hAnsi="Cambria"/>
          <w:b/>
          <w:bCs/>
          <w:sz w:val="22"/>
          <w:szCs w:val="22"/>
        </w:rPr>
        <w:t xml:space="preserve"> </w:t>
      </w:r>
      <w:r w:rsidR="002B4406">
        <w:rPr>
          <w:rFonts w:ascii="Cambria" w:hAnsi="Cambria"/>
          <w:b/>
          <w:bCs/>
          <w:sz w:val="22"/>
          <w:szCs w:val="22"/>
        </w:rPr>
        <w:t>2026. godine do 16</w:t>
      </w:r>
      <w:r w:rsidRPr="00F4433B">
        <w:rPr>
          <w:rFonts w:ascii="Cambria" w:hAnsi="Cambria"/>
          <w:b/>
          <w:bCs/>
          <w:sz w:val="22"/>
          <w:szCs w:val="22"/>
        </w:rPr>
        <w:t>:00 sati</w:t>
      </w:r>
      <w:r w:rsidRPr="00F4433B">
        <w:rPr>
          <w:rFonts w:ascii="Cambria" w:hAnsi="Cambria"/>
          <w:sz w:val="22"/>
          <w:szCs w:val="22"/>
        </w:rPr>
        <w:t xml:space="preserve">, dostavite svoje prijedloge i/ili komentare na predloženi </w:t>
      </w:r>
      <w:r w:rsidR="00015101">
        <w:rPr>
          <w:rFonts w:ascii="Cambria" w:hAnsi="Cambria"/>
          <w:b/>
          <w:bCs/>
          <w:sz w:val="22"/>
          <w:szCs w:val="22"/>
        </w:rPr>
        <w:t>t</w:t>
      </w:r>
      <w:r w:rsidRPr="00F4433B">
        <w:rPr>
          <w:rFonts w:ascii="Cambria" w:hAnsi="Cambria"/>
          <w:b/>
          <w:bCs/>
          <w:sz w:val="22"/>
          <w:szCs w:val="22"/>
        </w:rPr>
        <w:t>roškovnik</w:t>
      </w:r>
      <w:r w:rsidR="00BD701F">
        <w:rPr>
          <w:rFonts w:ascii="Cambria" w:hAnsi="Cambria"/>
          <w:b/>
          <w:bCs/>
          <w:sz w:val="22"/>
          <w:szCs w:val="22"/>
        </w:rPr>
        <w:t xml:space="preserve"> - tehničke specifikacije </w:t>
      </w:r>
      <w:r w:rsidRPr="00F4433B">
        <w:rPr>
          <w:rFonts w:ascii="Cambria" w:hAnsi="Cambria"/>
          <w:sz w:val="22"/>
          <w:szCs w:val="22"/>
        </w:rPr>
        <w:t>u sljedećem obliku:</w:t>
      </w:r>
    </w:p>
    <w:p w14:paraId="08A29904" w14:textId="022E869A" w:rsidR="00F0303D" w:rsidRPr="00F0303D" w:rsidRDefault="00F4433B" w:rsidP="00F0303D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4433B">
        <w:rPr>
          <w:rFonts w:ascii="Cambria" w:hAnsi="Cambria"/>
          <w:b/>
          <w:bCs/>
          <w:sz w:val="22"/>
          <w:szCs w:val="22"/>
        </w:rPr>
        <w:t>Excel format</w:t>
      </w:r>
      <w:r w:rsidRPr="00F4433B">
        <w:rPr>
          <w:rFonts w:ascii="Cambria" w:hAnsi="Cambria"/>
          <w:sz w:val="22"/>
          <w:szCs w:val="22"/>
        </w:rPr>
        <w:t xml:space="preserve"> (radi tehničke obrade podataka),</w:t>
      </w:r>
    </w:p>
    <w:p w14:paraId="08D9B4DA" w14:textId="2B911D33" w:rsidR="004224F3" w:rsidRPr="00F0303D" w:rsidRDefault="00F4433B" w:rsidP="00F4433B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2"/>
          <w:szCs w:val="22"/>
        </w:rPr>
      </w:pPr>
      <w:r w:rsidRPr="00F4433B">
        <w:rPr>
          <w:rFonts w:ascii="Cambria" w:hAnsi="Cambria"/>
          <w:b/>
          <w:bCs/>
          <w:sz w:val="22"/>
          <w:szCs w:val="22"/>
        </w:rPr>
        <w:t>PDF format</w:t>
      </w:r>
      <w:r w:rsidRPr="00F4433B">
        <w:rPr>
          <w:rFonts w:ascii="Cambria" w:hAnsi="Cambria"/>
          <w:sz w:val="22"/>
          <w:szCs w:val="22"/>
        </w:rPr>
        <w:t>, koji mora biti ovjeren (s potpisom i datumom) od strane ovlaštene osobe gospodarskog subjekta.</w:t>
      </w:r>
    </w:p>
    <w:p w14:paraId="0478E653" w14:textId="6F770E1D" w:rsidR="00F4433B" w:rsidRPr="00F4433B" w:rsidRDefault="00F4433B" w:rsidP="00F4433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F4433B">
        <w:rPr>
          <w:rFonts w:ascii="Cambria" w:hAnsi="Cambria"/>
          <w:sz w:val="22"/>
          <w:szCs w:val="22"/>
        </w:rPr>
        <w:t xml:space="preserve">Dokumentaciju je potrebno dostaviti isključivo putem elektroničke pošte na adresu: </w:t>
      </w:r>
      <w:r w:rsidR="00377BC9">
        <w:rPr>
          <w:rFonts w:ascii="Cambria" w:hAnsi="Cambria"/>
          <w:b/>
          <w:bCs/>
          <w:sz w:val="22"/>
          <w:szCs w:val="22"/>
        </w:rPr>
        <w:t>nabava</w:t>
      </w:r>
      <w:r w:rsidR="00E65E3D">
        <w:rPr>
          <w:rFonts w:ascii="Cambria" w:hAnsi="Cambria"/>
          <w:b/>
          <w:bCs/>
          <w:sz w:val="22"/>
          <w:szCs w:val="22"/>
        </w:rPr>
        <w:t>@kb</w:t>
      </w:r>
      <w:r w:rsidR="00377BC9">
        <w:rPr>
          <w:rFonts w:ascii="Cambria" w:hAnsi="Cambria"/>
          <w:b/>
          <w:bCs/>
          <w:sz w:val="22"/>
          <w:szCs w:val="22"/>
        </w:rPr>
        <w:t>csm</w:t>
      </w:r>
      <w:r w:rsidR="00E65E3D">
        <w:rPr>
          <w:rFonts w:ascii="Cambria" w:hAnsi="Cambria"/>
          <w:b/>
          <w:bCs/>
          <w:sz w:val="22"/>
          <w:szCs w:val="22"/>
        </w:rPr>
        <w:t>.hr</w:t>
      </w:r>
    </w:p>
    <w:p w14:paraId="2D289DD9" w14:textId="77777777" w:rsidR="00F4433B" w:rsidRPr="00F4433B" w:rsidRDefault="00F4433B" w:rsidP="00F4433B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F4433B">
        <w:rPr>
          <w:rFonts w:ascii="Cambria" w:hAnsi="Cambria"/>
          <w:sz w:val="22"/>
          <w:szCs w:val="22"/>
        </w:rPr>
        <w:t>Po završetku tehničkih konzultacija, Naručitelj će izraditi Zapisnik o provedenim konzultacijama te isti objaviti na svojim službenim mrežnim stranicama.</w:t>
      </w:r>
    </w:p>
    <w:p w14:paraId="75C79EC2" w14:textId="4CB895E0" w:rsidR="00001335" w:rsidRDefault="00001335" w:rsidP="00F4433B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 poštovanjem,</w:t>
      </w:r>
    </w:p>
    <w:p w14:paraId="0D5BDED3" w14:textId="77777777" w:rsidR="00350CF8" w:rsidRDefault="00350CF8" w:rsidP="00F4433B">
      <w:pPr>
        <w:jc w:val="both"/>
        <w:rPr>
          <w:rFonts w:ascii="Cambria" w:hAnsi="Cambria"/>
          <w:sz w:val="22"/>
          <w:szCs w:val="22"/>
        </w:rPr>
      </w:pPr>
    </w:p>
    <w:p w14:paraId="3EB05149" w14:textId="77777777" w:rsidR="00377BC9" w:rsidRPr="00377BC9" w:rsidRDefault="00377BC9" w:rsidP="00377BC9">
      <w:pPr>
        <w:spacing w:before="120" w:after="0" w:line="240" w:lineRule="auto"/>
        <w:ind w:left="4247" w:firstLine="709"/>
        <w:jc w:val="center"/>
        <w:rPr>
          <w:rFonts w:ascii="Times New Roman" w:eastAsia="Arial Unicode MS" w:hAnsi="Times New Roman" w:cs="Times New Roman"/>
          <w:b/>
          <w:kern w:val="0"/>
          <w:sz w:val="22"/>
          <w:szCs w:val="22"/>
          <w14:ligatures w14:val="none"/>
        </w:rPr>
      </w:pPr>
      <w:r w:rsidRPr="00377BC9">
        <w:rPr>
          <w:rFonts w:ascii="Times New Roman" w:eastAsia="Arial Unicode MS" w:hAnsi="Times New Roman" w:cs="Times New Roman"/>
          <w:b/>
          <w:kern w:val="0"/>
          <w:sz w:val="22"/>
          <w:szCs w:val="22"/>
          <w14:ligatures w14:val="none"/>
        </w:rPr>
        <w:t>RAVNATELJ</w:t>
      </w:r>
    </w:p>
    <w:p w14:paraId="0D2B45D3" w14:textId="77777777" w:rsidR="00377BC9" w:rsidRPr="00377BC9" w:rsidRDefault="00377BC9" w:rsidP="00377BC9">
      <w:pPr>
        <w:spacing w:after="200" w:line="240" w:lineRule="auto"/>
        <w:ind w:left="4247" w:firstLine="709"/>
        <w:jc w:val="center"/>
        <w:rPr>
          <w:rFonts w:ascii="Times New Roman" w:eastAsia="Arial Unicode MS" w:hAnsi="Times New Roman" w:cs="Times New Roman"/>
          <w:b/>
          <w:i/>
          <w:kern w:val="0"/>
          <w:sz w:val="22"/>
          <w:szCs w:val="22"/>
          <w14:ligatures w14:val="none"/>
        </w:rPr>
      </w:pPr>
      <w:r w:rsidRPr="00377BC9">
        <w:rPr>
          <w:rFonts w:ascii="Times New Roman" w:eastAsia="Arial Unicode MS" w:hAnsi="Times New Roman" w:cs="Times New Roman"/>
          <w:b/>
          <w:i/>
          <w:kern w:val="0"/>
          <w:sz w:val="22"/>
          <w:szCs w:val="22"/>
          <w14:ligatures w14:val="none"/>
        </w:rPr>
        <w:t xml:space="preserve">    prof.dr.sc. Davor Vagić, dr. med.</w:t>
      </w:r>
    </w:p>
    <w:p w14:paraId="0C493116" w14:textId="77777777" w:rsidR="00001335" w:rsidRPr="00062145" w:rsidRDefault="00001335" w:rsidP="00F4433B">
      <w:pPr>
        <w:jc w:val="both"/>
        <w:rPr>
          <w:rFonts w:ascii="Cambria" w:hAnsi="Cambria"/>
          <w:sz w:val="22"/>
          <w:szCs w:val="22"/>
        </w:rPr>
      </w:pPr>
    </w:p>
    <w:sectPr w:rsidR="00001335" w:rsidRPr="000621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BD4E7" w14:textId="77777777" w:rsidR="00701B52" w:rsidRDefault="00701B52" w:rsidP="00062145">
      <w:pPr>
        <w:spacing w:after="0" w:line="240" w:lineRule="auto"/>
      </w:pPr>
      <w:r>
        <w:separator/>
      </w:r>
    </w:p>
  </w:endnote>
  <w:endnote w:type="continuationSeparator" w:id="0">
    <w:p w14:paraId="7ADEC5E6" w14:textId="77777777" w:rsidR="00701B52" w:rsidRDefault="00701B52" w:rsidP="0006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3520776"/>
      <w:docPartObj>
        <w:docPartGallery w:val="Page Numbers (Bottom of Page)"/>
        <w:docPartUnique/>
      </w:docPartObj>
    </w:sdtPr>
    <w:sdtEndPr/>
    <w:sdtContent>
      <w:p w14:paraId="27FAF3A6" w14:textId="7D17F08A" w:rsidR="004224F3" w:rsidRDefault="004224F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EDB">
          <w:rPr>
            <w:noProof/>
          </w:rPr>
          <w:t>1</w:t>
        </w:r>
        <w:r>
          <w:fldChar w:fldCharType="end"/>
        </w:r>
        <w:r w:rsidR="006F5568">
          <w:t>/1</w:t>
        </w:r>
      </w:p>
    </w:sdtContent>
  </w:sdt>
  <w:p w14:paraId="162CDA78" w14:textId="77777777" w:rsidR="004224F3" w:rsidRDefault="00422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94569" w14:textId="77777777" w:rsidR="00701B52" w:rsidRDefault="00701B52" w:rsidP="00062145">
      <w:pPr>
        <w:spacing w:after="0" w:line="240" w:lineRule="auto"/>
      </w:pPr>
      <w:r>
        <w:separator/>
      </w:r>
    </w:p>
  </w:footnote>
  <w:footnote w:type="continuationSeparator" w:id="0">
    <w:p w14:paraId="7F9714FD" w14:textId="77777777" w:rsidR="00701B52" w:rsidRDefault="00701B52" w:rsidP="0006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27" w:type="pct"/>
      <w:tblLook w:val="01E0" w:firstRow="1" w:lastRow="1" w:firstColumn="1" w:lastColumn="1" w:noHBand="0" w:noVBand="0"/>
    </w:tblPr>
    <w:tblGrid>
      <w:gridCol w:w="1926"/>
      <w:gridCol w:w="7376"/>
    </w:tblGrid>
    <w:tr w:rsidR="00377BC9" w:rsidRPr="00377BC9" w14:paraId="3AB01E3C" w14:textId="77777777" w:rsidTr="00C51200">
      <w:trPr>
        <w:trHeight w:val="1997"/>
      </w:trPr>
      <w:tc>
        <w:tcPr>
          <w:tcW w:w="1035" w:type="pct"/>
        </w:tcPr>
        <w:p w14:paraId="2F3F7399" w14:textId="77777777" w:rsidR="00377BC9" w:rsidRPr="00377BC9" w:rsidRDefault="00377BC9" w:rsidP="00377B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hr-HR"/>
              <w14:ligatures w14:val="none"/>
            </w:rPr>
          </w:pPr>
          <w:r w:rsidRPr="00377BC9">
            <w:rPr>
              <w:rFonts w:ascii="Times New Roman" w:eastAsia="Times New Roman" w:hAnsi="Times New Roman" w:cs="Times New Roman"/>
              <w:noProof/>
              <w:kern w:val="0"/>
              <w:sz w:val="20"/>
              <w:szCs w:val="20"/>
              <w:lang w:eastAsia="hr-HR"/>
              <w14:ligatures w14:val="none"/>
            </w:rPr>
            <w:drawing>
              <wp:inline distT="0" distB="0" distL="0" distR="0" wp14:anchorId="1184A9B5" wp14:editId="296F4A4A">
                <wp:extent cx="1081405" cy="1081405"/>
                <wp:effectExtent l="0" t="0" r="4445" b="444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5" w:type="pct"/>
        </w:tcPr>
        <w:p w14:paraId="30426ECD" w14:textId="77777777" w:rsidR="00377BC9" w:rsidRPr="00377BC9" w:rsidRDefault="00377BC9" w:rsidP="00377BC9">
          <w:pPr>
            <w:pBdr>
              <w:bottom w:val="single" w:sz="6" w:space="1" w:color="auto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hr-HR"/>
              <w14:ligatures w14:val="none"/>
            </w:rPr>
          </w:pPr>
          <w:r w:rsidRPr="00377BC9">
            <w:rPr>
              <w:rFonts w:ascii="Times New Roman" w:eastAsia="Times New Roman" w:hAnsi="Times New Roman" w:cs="Times New Roman"/>
              <w:b/>
              <w:kern w:val="0"/>
              <w:sz w:val="28"/>
              <w:szCs w:val="28"/>
              <w:lang w:eastAsia="hr-HR"/>
              <w14:ligatures w14:val="none"/>
            </w:rPr>
            <w:t>KLINIČKI BOLNIČKI CENTAR</w:t>
          </w:r>
        </w:p>
        <w:p w14:paraId="7FA18D7A" w14:textId="77777777" w:rsidR="00377BC9" w:rsidRPr="00377BC9" w:rsidRDefault="00377BC9" w:rsidP="00377B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pacing w:val="33"/>
              <w:kern w:val="0"/>
              <w:sz w:val="28"/>
              <w:szCs w:val="28"/>
              <w:lang w:eastAsia="hr-HR"/>
              <w14:ligatures w14:val="none"/>
            </w:rPr>
          </w:pPr>
          <w:r w:rsidRPr="00377BC9">
            <w:rPr>
              <w:rFonts w:ascii="Times New Roman" w:eastAsia="Times New Roman" w:hAnsi="Times New Roman" w:cs="Times New Roman"/>
              <w:b/>
              <w:spacing w:val="33"/>
              <w:kern w:val="0"/>
              <w:sz w:val="28"/>
              <w:szCs w:val="28"/>
              <w:lang w:eastAsia="hr-HR"/>
              <w14:ligatures w14:val="none"/>
            </w:rPr>
            <w:t>SESTRE MILOSRDNICE</w:t>
          </w:r>
        </w:p>
        <w:p w14:paraId="73BD8DCF" w14:textId="77777777" w:rsidR="00377BC9" w:rsidRPr="00377BC9" w:rsidRDefault="00377BC9" w:rsidP="00377B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hr-HR"/>
              <w14:ligatures w14:val="none"/>
            </w:rPr>
          </w:pPr>
          <w:r w:rsidRPr="00377BC9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hr-HR"/>
              <w14:ligatures w14:val="none"/>
            </w:rPr>
            <w:t>Vinogradska cesta 29                                                                                                                     tel.: 01 3787 294</w:t>
          </w:r>
        </w:p>
        <w:p w14:paraId="49F62E37" w14:textId="77777777" w:rsidR="00377BC9" w:rsidRPr="00377BC9" w:rsidRDefault="00377BC9" w:rsidP="00377B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hr-HR"/>
              <w14:ligatures w14:val="none"/>
            </w:rPr>
          </w:pPr>
          <w:r w:rsidRPr="00377BC9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hr-HR"/>
              <w14:ligatures w14:val="none"/>
            </w:rPr>
            <w:t>10000 Zagreb                                                                                                                                fax.: 01 3768 270</w:t>
          </w:r>
        </w:p>
        <w:p w14:paraId="0457E31A" w14:textId="77777777" w:rsidR="00377BC9" w:rsidRPr="00377BC9" w:rsidRDefault="00377BC9" w:rsidP="00377BC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hr-HR"/>
              <w14:ligatures w14:val="none"/>
            </w:rPr>
          </w:pPr>
          <w:r w:rsidRPr="00377BC9">
            <w:rPr>
              <w:rFonts w:ascii="Times New Roman" w:eastAsia="Times New Roman" w:hAnsi="Times New Roman" w:cs="Times New Roman"/>
              <w:kern w:val="0"/>
              <w:sz w:val="16"/>
              <w:szCs w:val="16"/>
              <w:lang w:eastAsia="hr-HR"/>
              <w14:ligatures w14:val="none"/>
            </w:rPr>
            <w:t>Hrvatska</w:t>
          </w:r>
        </w:p>
      </w:tc>
    </w:tr>
  </w:tbl>
  <w:p w14:paraId="1A13C668" w14:textId="77D8DFEA" w:rsidR="00062145" w:rsidRDefault="00062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075C"/>
    <w:multiLevelType w:val="hybridMultilevel"/>
    <w:tmpl w:val="D64CD33C"/>
    <w:lvl w:ilvl="0" w:tplc="E898C00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E3065"/>
    <w:multiLevelType w:val="hybridMultilevel"/>
    <w:tmpl w:val="F0208914"/>
    <w:lvl w:ilvl="0" w:tplc="2CF2943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A55421E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E09FE"/>
    <w:multiLevelType w:val="multilevel"/>
    <w:tmpl w:val="0A92E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145"/>
    <w:rsid w:val="00001335"/>
    <w:rsid w:val="00015101"/>
    <w:rsid w:val="00062145"/>
    <w:rsid w:val="00067D7C"/>
    <w:rsid w:val="0008609F"/>
    <w:rsid w:val="000C505F"/>
    <w:rsid w:val="000F690D"/>
    <w:rsid w:val="002B4406"/>
    <w:rsid w:val="002F4EC0"/>
    <w:rsid w:val="00350CF8"/>
    <w:rsid w:val="0036152B"/>
    <w:rsid w:val="00377BC9"/>
    <w:rsid w:val="003B1176"/>
    <w:rsid w:val="004224F3"/>
    <w:rsid w:val="004B5B3F"/>
    <w:rsid w:val="004F5094"/>
    <w:rsid w:val="004F71AE"/>
    <w:rsid w:val="005F3172"/>
    <w:rsid w:val="006011A7"/>
    <w:rsid w:val="00632419"/>
    <w:rsid w:val="0063546F"/>
    <w:rsid w:val="006F5568"/>
    <w:rsid w:val="00701B52"/>
    <w:rsid w:val="007B5219"/>
    <w:rsid w:val="008C026B"/>
    <w:rsid w:val="009E2EEC"/>
    <w:rsid w:val="00A6761D"/>
    <w:rsid w:val="00B548F1"/>
    <w:rsid w:val="00BB10F2"/>
    <w:rsid w:val="00BC149A"/>
    <w:rsid w:val="00BD701F"/>
    <w:rsid w:val="00D3561B"/>
    <w:rsid w:val="00DB79D2"/>
    <w:rsid w:val="00E65E3D"/>
    <w:rsid w:val="00F0303D"/>
    <w:rsid w:val="00F42D48"/>
    <w:rsid w:val="00F4433B"/>
    <w:rsid w:val="00F51EDB"/>
    <w:rsid w:val="00F75D49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A0A95"/>
  <w15:chartTrackingRefBased/>
  <w15:docId w15:val="{9B0C13EF-5BEA-4086-9C89-8BE29BBE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1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1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1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1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1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2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1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1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1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1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145"/>
  </w:style>
  <w:style w:type="paragraph" w:styleId="Footer">
    <w:name w:val="footer"/>
    <w:basedOn w:val="Normal"/>
    <w:link w:val="FooterChar"/>
    <w:uiPriority w:val="99"/>
    <w:unhideWhenUsed/>
    <w:rsid w:val="000621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145"/>
  </w:style>
  <w:style w:type="character" w:styleId="Hyperlink">
    <w:name w:val="Hyperlink"/>
    <w:basedOn w:val="DefaultParagraphFont"/>
    <w:uiPriority w:val="99"/>
    <w:unhideWhenUsed/>
    <w:rsid w:val="00F443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43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46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77B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Marković</dc:creator>
  <cp:keywords/>
  <dc:description/>
  <cp:lastModifiedBy>Lukrecija Čengija</cp:lastModifiedBy>
  <cp:revision>10</cp:revision>
  <cp:lastPrinted>2025-07-29T12:16:00Z</cp:lastPrinted>
  <dcterms:created xsi:type="dcterms:W3CDTF">2026-05-18T12:54:00Z</dcterms:created>
  <dcterms:modified xsi:type="dcterms:W3CDTF">2026-06-10T08:56:00Z</dcterms:modified>
</cp:coreProperties>
</file>