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D0" w:rsidRDefault="003E16D0" w:rsidP="003E16D0">
      <w:pPr>
        <w:ind w:left="2832" w:firstLine="708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4"/>
      </w:tblGrid>
      <w:tr w:rsidR="003440D7" w:rsidTr="003440D7">
        <w:tc>
          <w:tcPr>
            <w:tcW w:w="1624" w:type="dxa"/>
          </w:tcPr>
          <w:p w:rsidR="003440D7" w:rsidRDefault="003440D7" w:rsidP="00D972E2"/>
        </w:tc>
      </w:tr>
    </w:tbl>
    <w:p w:rsidR="003440D7" w:rsidRDefault="003440D7" w:rsidP="003E16D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2065"/>
        <w:gridCol w:w="7007"/>
      </w:tblGrid>
      <w:tr w:rsidR="003440D7" w:rsidRPr="0013407B" w:rsidTr="00D972E2">
        <w:trPr>
          <w:trHeight w:val="284"/>
        </w:trPr>
        <w:tc>
          <w:tcPr>
            <w:tcW w:w="2076" w:type="dxa"/>
            <w:hideMark/>
          </w:tcPr>
          <w:p w:rsidR="003440D7" w:rsidRDefault="003440D7" w:rsidP="00D972E2">
            <w:r>
              <w:rPr>
                <w:noProof/>
              </w:rPr>
              <w:drawing>
                <wp:inline distT="0" distB="0" distL="0" distR="0" wp14:anchorId="63C73B2B" wp14:editId="6D35D8BB">
                  <wp:extent cx="1090246" cy="1025452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i logo kbcsm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849" cy="1051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40D7" w:rsidRPr="0013407B" w:rsidRDefault="003440D7" w:rsidP="00D972E2"/>
        </w:tc>
        <w:tc>
          <w:tcPr>
            <w:tcW w:w="7212" w:type="dxa"/>
            <w:hideMark/>
          </w:tcPr>
          <w:p w:rsidR="003440D7" w:rsidRPr="0013407B" w:rsidRDefault="003440D7" w:rsidP="00D972E2">
            <w:pPr>
              <w:rPr>
                <w:u w:val="single"/>
              </w:rPr>
            </w:pPr>
            <w:r w:rsidRPr="0013407B">
              <w:rPr>
                <w:b/>
                <w:u w:val="single"/>
              </w:rPr>
              <w:t>KLINIČKI BOLNIČKI CENTAR</w:t>
            </w:r>
            <w:r>
              <w:rPr>
                <w:b/>
                <w:u w:val="single"/>
              </w:rPr>
              <w:t>___________________________</w:t>
            </w:r>
          </w:p>
          <w:p w:rsidR="003440D7" w:rsidRPr="0013407B" w:rsidRDefault="003440D7" w:rsidP="00D972E2">
            <w:pPr>
              <w:rPr>
                <w:b/>
              </w:rPr>
            </w:pPr>
            <w:r w:rsidRPr="0013407B">
              <w:rPr>
                <w:b/>
              </w:rPr>
              <w:t>SESTRE MILOSRDNICE</w:t>
            </w:r>
          </w:p>
          <w:p w:rsidR="003440D7" w:rsidRPr="0013407B" w:rsidRDefault="003440D7" w:rsidP="00D972E2">
            <w:pPr>
              <w:rPr>
                <w:sz w:val="18"/>
                <w:szCs w:val="18"/>
              </w:rPr>
            </w:pPr>
            <w:r w:rsidRPr="0013407B">
              <w:t>Vinogradska cesta 29</w:t>
            </w:r>
            <w:r w:rsidRPr="0013407B">
              <w:tab/>
            </w:r>
            <w:r w:rsidRPr="0013407B">
              <w:tab/>
            </w:r>
            <w:r w:rsidRPr="0013407B">
              <w:tab/>
            </w:r>
            <w:r w:rsidRPr="0013407B">
              <w:tab/>
            </w:r>
            <w:r w:rsidRPr="0013407B">
              <w:tab/>
            </w:r>
            <w:r w:rsidRPr="0013407B">
              <w:rPr>
                <w:sz w:val="18"/>
                <w:szCs w:val="18"/>
              </w:rPr>
              <w:t>tel.: 01/3787 111</w:t>
            </w:r>
          </w:p>
          <w:p w:rsidR="003440D7" w:rsidRPr="0013407B" w:rsidRDefault="003440D7" w:rsidP="00D972E2">
            <w:pPr>
              <w:rPr>
                <w:sz w:val="18"/>
                <w:szCs w:val="18"/>
              </w:rPr>
            </w:pPr>
            <w:r w:rsidRPr="0013407B">
              <w:t>HR-10000 Zagreb</w:t>
            </w:r>
            <w:r w:rsidRPr="0013407B">
              <w:tab/>
            </w:r>
            <w:r w:rsidRPr="0013407B">
              <w:tab/>
            </w:r>
            <w:r w:rsidRPr="0013407B">
              <w:tab/>
            </w:r>
            <w:r w:rsidRPr="0013407B">
              <w:tab/>
            </w:r>
            <w:r w:rsidRPr="0013407B">
              <w:tab/>
            </w:r>
            <w:r w:rsidRPr="0013407B">
              <w:rPr>
                <w:sz w:val="18"/>
                <w:szCs w:val="18"/>
              </w:rPr>
              <w:t>fax.: 01/37 69 067</w:t>
            </w:r>
          </w:p>
          <w:p w:rsidR="003440D7" w:rsidRPr="0013407B" w:rsidRDefault="003440D7" w:rsidP="00D972E2">
            <w:pPr>
              <w:keepNext/>
              <w:tabs>
                <w:tab w:val="left" w:pos="57"/>
                <w:tab w:val="left" w:pos="1197"/>
                <w:tab w:val="left" w:pos="1800"/>
              </w:tabs>
              <w:outlineLvl w:val="0"/>
              <w:rPr>
                <w:rFonts w:eastAsiaTheme="minorEastAsia"/>
              </w:rPr>
            </w:pPr>
            <w:r w:rsidRPr="0013407B">
              <w:rPr>
                <w:rFonts w:eastAsiaTheme="minorEastAsia"/>
              </w:rPr>
              <w:t>Hrvatska</w:t>
            </w:r>
          </w:p>
        </w:tc>
      </w:tr>
    </w:tbl>
    <w:p w:rsidR="003E16D0" w:rsidRDefault="003E16D0" w:rsidP="003440D7"/>
    <w:p w:rsidR="003440D7" w:rsidRDefault="003440D7" w:rsidP="003440D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4.</w:t>
      </w:r>
      <w:r w:rsidR="00325B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lipnja 2025.</w:t>
      </w:r>
    </w:p>
    <w:p w:rsidR="00C81FA1" w:rsidRDefault="00C81FA1" w:rsidP="003440D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440D7" w:rsidRDefault="003440D7" w:rsidP="003440D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C3B5E">
        <w:rPr>
          <w:rFonts w:ascii="Times New Roman" w:hAnsi="Times New Roman" w:cs="Times New Roman"/>
          <w:sz w:val="24"/>
          <w:szCs w:val="24"/>
        </w:rPr>
        <w:t xml:space="preserve"> 003-05/25-01/011</w:t>
      </w:r>
    </w:p>
    <w:p w:rsidR="003440D7" w:rsidRDefault="003440D7" w:rsidP="003440D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3C3B5E">
        <w:rPr>
          <w:rFonts w:ascii="Times New Roman" w:hAnsi="Times New Roman" w:cs="Times New Roman"/>
          <w:sz w:val="24"/>
          <w:szCs w:val="24"/>
        </w:rPr>
        <w:t>251-29-11/3-25-01</w:t>
      </w:r>
    </w:p>
    <w:p w:rsidR="003E16D0" w:rsidRDefault="003E16D0" w:rsidP="003E16D0">
      <w:pPr>
        <w:ind w:left="2832" w:firstLine="708"/>
        <w:rPr>
          <w:b/>
        </w:rPr>
      </w:pPr>
    </w:p>
    <w:p w:rsidR="003E16D0" w:rsidRDefault="003E16D0" w:rsidP="00C81FA1">
      <w:pPr>
        <w:rPr>
          <w:b/>
        </w:rPr>
      </w:pPr>
    </w:p>
    <w:p w:rsidR="003E16D0" w:rsidRDefault="003E16D0" w:rsidP="003E16D0">
      <w:pPr>
        <w:ind w:left="2832" w:firstLine="708"/>
        <w:rPr>
          <w:b/>
        </w:rPr>
      </w:pPr>
    </w:p>
    <w:p w:rsidR="003E16D0" w:rsidRDefault="003E16D0" w:rsidP="003440D7">
      <w:pPr>
        <w:jc w:val="center"/>
        <w:rPr>
          <w:b/>
        </w:rPr>
      </w:pPr>
      <w:r w:rsidRPr="00B72B71">
        <w:rPr>
          <w:b/>
        </w:rPr>
        <w:t>P O Z I V</w:t>
      </w:r>
    </w:p>
    <w:p w:rsidR="003E16D0" w:rsidRPr="00B72B71" w:rsidRDefault="003E16D0" w:rsidP="00C81FA1">
      <w:pPr>
        <w:rPr>
          <w:b/>
        </w:rPr>
      </w:pPr>
    </w:p>
    <w:p w:rsidR="003E16D0" w:rsidRPr="00C81FA1" w:rsidRDefault="003E16D0" w:rsidP="00C81FA1">
      <w:pPr>
        <w:jc w:val="both"/>
        <w:rPr>
          <w:rFonts w:eastAsiaTheme="minorHAnsi"/>
          <w:lang w:eastAsia="en-US"/>
        </w:rPr>
      </w:pPr>
      <w:r w:rsidRPr="00C81FA1">
        <w:t xml:space="preserve">na </w:t>
      </w:r>
      <w:r w:rsidR="00C81FA1">
        <w:t xml:space="preserve">1., </w:t>
      </w:r>
      <w:r w:rsidRPr="00C81FA1">
        <w:t xml:space="preserve">konstituirajuću  sjednicu Upravnog vijeća Kliničkog  bolničkog centra  Sestre milosrdnice  koja će se održati </w:t>
      </w:r>
      <w:r w:rsidR="003440D7" w:rsidRPr="00C81FA1">
        <w:t xml:space="preserve"> </w:t>
      </w:r>
      <w:r w:rsidR="00C81FA1" w:rsidRPr="00C81FA1">
        <w:t>u  ponedjeljak</w:t>
      </w:r>
      <w:r w:rsidR="003440D7" w:rsidRPr="00C81FA1">
        <w:t>,  9.  lipnja   2025</w:t>
      </w:r>
      <w:r w:rsidRPr="00C81FA1">
        <w:t xml:space="preserve">.  u  </w:t>
      </w:r>
      <w:r w:rsidR="00C81FA1" w:rsidRPr="00C81FA1">
        <w:rPr>
          <w:rFonts w:eastAsiaTheme="minorHAnsi"/>
          <w:lang w:eastAsia="en-US"/>
        </w:rPr>
        <w:t xml:space="preserve"> </w:t>
      </w:r>
      <w:r w:rsidR="00C81FA1" w:rsidRPr="00C81FA1">
        <w:rPr>
          <w:rFonts w:eastAsia="Calibri"/>
          <w:lang w:eastAsia="en-US"/>
        </w:rPr>
        <w:t>Biblioteci Klinike za otorinolaringologiju i kirurgiju glave i vrata</w:t>
      </w:r>
      <w:r w:rsidR="00C81FA1" w:rsidRPr="00C81FA1">
        <w:rPr>
          <w:rFonts w:eastAsiaTheme="minorHAnsi"/>
          <w:lang w:eastAsia="en-US"/>
        </w:rPr>
        <w:t xml:space="preserve"> Kliničkog bolničkog centra Sestre milosrdnice u 13.00 sati.</w:t>
      </w:r>
    </w:p>
    <w:p w:rsidR="003E16D0" w:rsidRDefault="003E16D0" w:rsidP="003E16D0"/>
    <w:p w:rsidR="003E16D0" w:rsidRPr="00C81FA1" w:rsidRDefault="003E16D0" w:rsidP="003E16D0">
      <w:pPr>
        <w:jc w:val="center"/>
        <w:rPr>
          <w:b/>
        </w:rPr>
      </w:pPr>
      <w:r w:rsidRPr="00C81FA1">
        <w:rPr>
          <w:b/>
        </w:rPr>
        <w:t>Dnevni red:</w:t>
      </w:r>
    </w:p>
    <w:p w:rsidR="003E16D0" w:rsidRDefault="003E16D0" w:rsidP="003E16D0"/>
    <w:p w:rsidR="003E16D0" w:rsidRDefault="003E16D0" w:rsidP="003E16D0">
      <w:pPr>
        <w:numPr>
          <w:ilvl w:val="0"/>
          <w:numId w:val="1"/>
        </w:numPr>
        <w:tabs>
          <w:tab w:val="left" w:pos="5760"/>
        </w:tabs>
      </w:pPr>
      <w:r>
        <w:t>Konstituiranje Upravnog vijeća Kliničkog bolničkog centra Sestre milosrdnice i izbor dopredsjednika  Upravnog vijeća;</w:t>
      </w:r>
    </w:p>
    <w:p w:rsidR="003E16D0" w:rsidRDefault="003E16D0" w:rsidP="003E16D0">
      <w:pPr>
        <w:tabs>
          <w:tab w:val="left" w:pos="5760"/>
        </w:tabs>
      </w:pPr>
    </w:p>
    <w:p w:rsidR="003E16D0" w:rsidRDefault="003E16D0" w:rsidP="003440D7"/>
    <w:p w:rsidR="003E16D0" w:rsidRDefault="003E16D0" w:rsidP="003E16D0">
      <w:pPr>
        <w:jc w:val="both"/>
      </w:pPr>
    </w:p>
    <w:p w:rsidR="003E16D0" w:rsidRDefault="003E16D0" w:rsidP="003E16D0">
      <w:pPr>
        <w:jc w:val="both"/>
      </w:pPr>
    </w:p>
    <w:p w:rsidR="003E16D0" w:rsidRPr="00C81FA1" w:rsidRDefault="00C81FA1" w:rsidP="00C81FA1">
      <w:pPr>
        <w:ind w:left="4956"/>
        <w:jc w:val="both"/>
        <w:rPr>
          <w:caps/>
        </w:rPr>
      </w:pPr>
      <w:r>
        <w:rPr>
          <w:b/>
        </w:rPr>
        <w:t>Predsjednik Upravnog vijeća KBC-a Sestre milosrdnice</w:t>
      </w:r>
    </w:p>
    <w:p w:rsidR="003E16D0" w:rsidRDefault="003E16D0" w:rsidP="00C81FA1">
      <w:pPr>
        <w:ind w:left="14868" w:firstLine="264"/>
        <w:jc w:val="both"/>
        <w:rPr>
          <w:b/>
        </w:rPr>
      </w:pPr>
    </w:p>
    <w:p w:rsidR="003E16D0" w:rsidRPr="004B4EAA" w:rsidRDefault="003440D7" w:rsidP="00C81FA1">
      <w:pPr>
        <w:ind w:left="4956"/>
        <w:rPr>
          <w:b/>
        </w:rPr>
      </w:pPr>
      <w:r>
        <w:rPr>
          <w:b/>
        </w:rPr>
        <w:t>Prof.d</w:t>
      </w:r>
      <w:r w:rsidR="00BC4C6D">
        <w:rPr>
          <w:b/>
        </w:rPr>
        <w:t>r.sc. Željko Krznarić, dr. med.</w:t>
      </w:r>
    </w:p>
    <w:p w:rsidR="003E16D0" w:rsidRDefault="003E16D0" w:rsidP="003E16D0">
      <w:pPr>
        <w:jc w:val="both"/>
      </w:pPr>
    </w:p>
    <w:p w:rsidR="003E16D0" w:rsidRDefault="003E16D0" w:rsidP="003E16D0">
      <w:pPr>
        <w:jc w:val="both"/>
      </w:pPr>
    </w:p>
    <w:p w:rsidR="003E16D0" w:rsidRDefault="003E16D0" w:rsidP="003E16D0">
      <w:pPr>
        <w:jc w:val="both"/>
      </w:pPr>
    </w:p>
    <w:p w:rsidR="003E16D0" w:rsidRDefault="003E16D0" w:rsidP="003E16D0">
      <w:pPr>
        <w:jc w:val="both"/>
      </w:pPr>
    </w:p>
    <w:p w:rsidR="003E16D0" w:rsidRDefault="003E16D0" w:rsidP="003E16D0">
      <w:pPr>
        <w:jc w:val="both"/>
      </w:pPr>
    </w:p>
    <w:p w:rsidR="003E16D0" w:rsidRDefault="003E16D0" w:rsidP="003E16D0">
      <w:pPr>
        <w:jc w:val="both"/>
      </w:pPr>
    </w:p>
    <w:p w:rsidR="003E16D0" w:rsidRDefault="003E16D0" w:rsidP="003E16D0">
      <w:pPr>
        <w:jc w:val="both"/>
      </w:pPr>
    </w:p>
    <w:p w:rsidR="003E16D0" w:rsidRDefault="003E16D0" w:rsidP="003E16D0">
      <w:pPr>
        <w:jc w:val="both"/>
      </w:pPr>
    </w:p>
    <w:p w:rsidR="003E16D0" w:rsidRDefault="003E16D0" w:rsidP="003E16D0">
      <w:pPr>
        <w:jc w:val="both"/>
      </w:pPr>
    </w:p>
    <w:p w:rsidR="00AA54AE" w:rsidRDefault="00AA54AE"/>
    <w:sectPr w:rsidR="00AA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064F"/>
    <w:multiLevelType w:val="hybridMultilevel"/>
    <w:tmpl w:val="454A896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39"/>
    <w:rsid w:val="00325BA7"/>
    <w:rsid w:val="003440D7"/>
    <w:rsid w:val="003C3B5E"/>
    <w:rsid w:val="003E16D0"/>
    <w:rsid w:val="00AA54AE"/>
    <w:rsid w:val="00BC4C6D"/>
    <w:rsid w:val="00BE7039"/>
    <w:rsid w:val="00C8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84FE"/>
  <w15:chartTrackingRefBased/>
  <w15:docId w15:val="{259E19DD-7E8E-42AC-9B75-94DCD170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6D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E16D0"/>
    <w:pPr>
      <w:keepNext/>
      <w:tabs>
        <w:tab w:val="left" w:pos="57"/>
        <w:tab w:val="left" w:pos="1197"/>
      </w:tabs>
      <w:spacing w:line="360" w:lineRule="auto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16D0"/>
    <w:rPr>
      <w:rFonts w:ascii="Arial" w:eastAsia="Times New Roman" w:hAnsi="Arial" w:cs="Arial"/>
      <w:b/>
      <w:kern w:val="0"/>
      <w:lang w:eastAsia="hr-HR"/>
      <w14:ligatures w14:val="none"/>
    </w:rPr>
  </w:style>
  <w:style w:type="paragraph" w:styleId="HTMLPreformatted">
    <w:name w:val="HTML Preformatted"/>
    <w:basedOn w:val="Normal"/>
    <w:link w:val="HTMLPreformattedChar"/>
    <w:rsid w:val="003E1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E16D0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3E16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Cegledi</dc:creator>
  <cp:keywords/>
  <dc:description/>
  <cp:lastModifiedBy>Gordana Cegledi</cp:lastModifiedBy>
  <cp:revision>7</cp:revision>
  <dcterms:created xsi:type="dcterms:W3CDTF">2025-06-04T12:30:00Z</dcterms:created>
  <dcterms:modified xsi:type="dcterms:W3CDTF">2025-06-04T13:00:00Z</dcterms:modified>
</cp:coreProperties>
</file>