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77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2252"/>
        <w:gridCol w:w="7088"/>
        <w:gridCol w:w="1844"/>
        <w:gridCol w:w="282"/>
        <w:gridCol w:w="1276"/>
        <w:gridCol w:w="2797"/>
        <w:gridCol w:w="39"/>
      </w:tblGrid>
      <w:tr w:rsidR="00F332EA" w:rsidRPr="004811D0" w:rsidTr="00A040DB">
        <w:trPr>
          <w:gridAfter w:val="1"/>
          <w:wAfter w:w="39" w:type="dxa"/>
          <w:trHeight w:val="88"/>
          <w:jc w:val="center"/>
        </w:trPr>
        <w:tc>
          <w:tcPr>
            <w:tcW w:w="16107" w:type="dxa"/>
            <w:gridSpan w:val="7"/>
            <w:tcBorders>
              <w:top w:val="single" w:sz="12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EEAF6" w:themeFill="accent1" w:themeFillTint="33"/>
          </w:tcPr>
          <w:p w:rsidR="00F332EA" w:rsidRPr="004811D0" w:rsidRDefault="00F332EA" w:rsidP="00832F76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  <w:bCs/>
              </w:rPr>
            </w:pPr>
            <w:bookmarkStart w:id="0" w:name="_GoBack"/>
            <w:bookmarkEnd w:id="0"/>
            <w:r w:rsidRPr="004811D0">
              <w:rPr>
                <w:rFonts w:ascii="Arial Narrow" w:hAnsi="Arial Narrow" w:cs="Arial"/>
                <w:b/>
                <w:bCs/>
              </w:rPr>
              <w:t xml:space="preserve">ISKUSTVO STRUČNJAKA – podaci/reference za dokazivanje kriterija bodovanja </w:t>
            </w:r>
          </w:p>
        </w:tc>
      </w:tr>
      <w:tr w:rsidR="00F332EA" w:rsidRPr="004811D0" w:rsidTr="00A040DB">
        <w:trPr>
          <w:gridAfter w:val="1"/>
          <w:wAfter w:w="39" w:type="dxa"/>
          <w:trHeight w:val="88"/>
          <w:jc w:val="center"/>
        </w:trPr>
        <w:tc>
          <w:tcPr>
            <w:tcW w:w="16107" w:type="dxa"/>
            <w:gridSpan w:val="7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F332EA" w:rsidRPr="004811D0" w:rsidRDefault="00F332EA" w:rsidP="009431D0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  <w:r w:rsidRPr="004811D0">
              <w:rPr>
                <w:rFonts w:ascii="Arial Narrow" w:hAnsi="Arial Narrow" w:cs="Arial"/>
                <w:b/>
              </w:rPr>
              <w:t>Stručnjak</w:t>
            </w:r>
            <w:r w:rsidR="00112D3D">
              <w:rPr>
                <w:rFonts w:ascii="Arial Narrow" w:hAnsi="Arial Narrow" w:cs="Arial"/>
                <w:b/>
              </w:rPr>
              <w:t xml:space="preserve"> 1 – </w:t>
            </w:r>
            <w:r w:rsidR="009431D0">
              <w:rPr>
                <w:rFonts w:ascii="Arial Narrow" w:hAnsi="Arial Narrow" w:cs="Arial"/>
                <w:b/>
              </w:rPr>
              <w:t>NADZORNI INŽENJER ZA GRAĐEVINSKE RADOVE/GLAVNI NADZORNI INŽENJER</w:t>
            </w:r>
          </w:p>
        </w:tc>
      </w:tr>
      <w:tr w:rsidR="00F332EA" w:rsidRPr="004811D0" w:rsidTr="00A040DB">
        <w:trPr>
          <w:gridAfter w:val="1"/>
          <w:wAfter w:w="39" w:type="dxa"/>
          <w:trHeight w:val="88"/>
          <w:jc w:val="center"/>
        </w:trPr>
        <w:tc>
          <w:tcPr>
            <w:tcW w:w="16107" w:type="dxa"/>
            <w:gridSpan w:val="7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F332EA" w:rsidRPr="004811D0" w:rsidRDefault="00F332EA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  <w:r w:rsidRPr="004811D0">
              <w:rPr>
                <w:rFonts w:ascii="Arial Narrow" w:hAnsi="Arial Narrow" w:cs="Arial"/>
                <w:b/>
              </w:rPr>
              <w:t>IME I PREZIME:</w:t>
            </w:r>
            <w:r w:rsidR="00112D3D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F332EA" w:rsidRPr="004811D0" w:rsidTr="00A040DB">
        <w:trPr>
          <w:gridAfter w:val="1"/>
          <w:wAfter w:w="39" w:type="dxa"/>
          <w:trHeight w:val="88"/>
          <w:jc w:val="center"/>
        </w:trPr>
        <w:tc>
          <w:tcPr>
            <w:tcW w:w="16107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F332EA" w:rsidRPr="004811D0" w:rsidRDefault="00F332EA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  <w:r w:rsidRPr="004811D0">
              <w:rPr>
                <w:rFonts w:ascii="Arial Narrow" w:hAnsi="Arial Narrow" w:cs="Arial"/>
                <w:b/>
              </w:rPr>
              <w:t>Specifično iskustvo koje se ocjenjuje unutar kriterija za odabir ponude</w:t>
            </w:r>
          </w:p>
        </w:tc>
      </w:tr>
      <w:tr w:rsidR="00A040DB" w:rsidRPr="004811D0" w:rsidTr="00A040DB">
        <w:trPr>
          <w:trHeight w:val="1042"/>
          <w:jc w:val="center"/>
        </w:trPr>
        <w:tc>
          <w:tcPr>
            <w:tcW w:w="56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A040DB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R.</w:t>
            </w:r>
          </w:p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</w:rPr>
              <w:t>br.</w:t>
            </w:r>
          </w:p>
        </w:tc>
        <w:tc>
          <w:tcPr>
            <w:tcW w:w="225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A040DB" w:rsidRPr="004811D0" w:rsidRDefault="00A040DB" w:rsidP="007C4FBF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</w:rPr>
            </w:pPr>
            <w:r w:rsidRPr="004811D0">
              <w:rPr>
                <w:rFonts w:ascii="Arial Narrow" w:hAnsi="Arial Narrow" w:cs="Arial"/>
                <w:b/>
              </w:rPr>
              <w:t xml:space="preserve">Naziv projekta 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A040DB" w:rsidRPr="004811D0" w:rsidRDefault="00A040DB" w:rsidP="00A040DB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  <w:i/>
              </w:rPr>
            </w:pPr>
            <w:r w:rsidRPr="004811D0">
              <w:rPr>
                <w:rFonts w:ascii="Arial Narrow" w:hAnsi="Arial Narrow" w:cs="Arial"/>
                <w:b/>
              </w:rPr>
              <w:t xml:space="preserve">Kratki </w:t>
            </w:r>
            <w:r w:rsidRPr="00AE3AE1">
              <w:rPr>
                <w:rFonts w:ascii="Arial Narrow" w:hAnsi="Arial Narrow" w:cs="Arial"/>
                <w:b/>
              </w:rPr>
              <w:t xml:space="preserve">opis </w:t>
            </w:r>
            <w:r>
              <w:rPr>
                <w:rFonts w:ascii="Arial Narrow" w:hAnsi="Arial Narrow" w:cs="Arial"/>
                <w:b/>
              </w:rPr>
              <w:t>usluge</w:t>
            </w:r>
            <w:r w:rsidRPr="007C4FBF">
              <w:rPr>
                <w:rFonts w:ascii="Arial Narrow" w:hAnsi="Arial Narrow" w:cs="Arial"/>
                <w:b/>
              </w:rPr>
              <w:t xml:space="preserve"> </w:t>
            </w:r>
            <w:r w:rsidRPr="00A040DB">
              <w:rPr>
                <w:rFonts w:ascii="Arial Narrow" w:hAnsi="Arial Narrow" w:cs="Arial"/>
                <w:b/>
              </w:rPr>
              <w:t>stručnog nadzora građenja tijekom rekonstrukcije/izgradnje ili prilagodbe čistih prostora za rad sa citostaticima, farmaceutskim, sterilnim laboratorijskim i sličnim kontroliranim uvjetima u zgradi zdravstvene ustanove: klinički bolnički centri, kliničke bolnice, klinike, opće bolnice, specijalne bolnice, lječilišta, domovi zdravlja, zavodi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A040DB" w:rsidRPr="004811D0" w:rsidRDefault="00A040DB" w:rsidP="00F8783A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</w:rPr>
            </w:pPr>
            <w:r w:rsidRPr="004811D0">
              <w:rPr>
                <w:rFonts w:ascii="Arial Narrow" w:hAnsi="Arial Narrow" w:cs="Arial"/>
                <w:b/>
              </w:rPr>
              <w:t>Svojstvo/uloga</w:t>
            </w:r>
          </w:p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</w:rPr>
            </w:pPr>
            <w:r w:rsidRPr="004811D0">
              <w:rPr>
                <w:rFonts w:ascii="Arial Narrow" w:hAnsi="Arial Narrow" w:cs="Arial"/>
                <w:b/>
              </w:rPr>
              <w:t xml:space="preserve"> stručnjaka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A040DB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Ugovor izvršen</w:t>
            </w:r>
          </w:p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DA/NE</w:t>
            </w:r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A040DB" w:rsidRPr="004811D0" w:rsidRDefault="00A040DB" w:rsidP="00A040DB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</w:rPr>
            </w:pPr>
            <w:r w:rsidRPr="004811D0">
              <w:rPr>
                <w:rFonts w:ascii="Arial Narrow" w:hAnsi="Arial Narrow" w:cs="Arial"/>
                <w:b/>
              </w:rPr>
              <w:t xml:space="preserve">Kontakt podaci druge ugovorne strane – </w:t>
            </w:r>
            <w:r>
              <w:rPr>
                <w:rFonts w:ascii="Arial Narrow" w:hAnsi="Arial Narrow" w:cs="Arial"/>
                <w:b/>
              </w:rPr>
              <w:t>naručitelj</w:t>
            </w:r>
          </w:p>
        </w:tc>
      </w:tr>
      <w:tr w:rsidR="00A040DB" w:rsidRPr="004811D0" w:rsidTr="00A040DB">
        <w:trPr>
          <w:trHeight w:val="973"/>
          <w:jc w:val="center"/>
        </w:trPr>
        <w:tc>
          <w:tcPr>
            <w:tcW w:w="56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290BCF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5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  <w:p w:rsidR="00A040DB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</w:tr>
      <w:tr w:rsidR="00A040DB" w:rsidRPr="004811D0" w:rsidTr="00A040DB">
        <w:trPr>
          <w:trHeight w:val="975"/>
          <w:jc w:val="center"/>
        </w:trPr>
        <w:tc>
          <w:tcPr>
            <w:tcW w:w="56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290BCF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5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  <w:p w:rsidR="00A040DB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  <w:p w:rsidR="00A040DB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</w:tr>
      <w:tr w:rsidR="00A040DB" w:rsidRPr="004811D0" w:rsidTr="00A040DB">
        <w:trPr>
          <w:trHeight w:val="988"/>
          <w:jc w:val="center"/>
        </w:trPr>
        <w:tc>
          <w:tcPr>
            <w:tcW w:w="56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290BCF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5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  <w:p w:rsidR="00A040DB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  <w:p w:rsidR="00A040DB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040DB" w:rsidRPr="004811D0" w:rsidRDefault="00A040DB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</w:p>
        </w:tc>
      </w:tr>
      <w:tr w:rsidR="00F332EA" w:rsidRPr="004811D0" w:rsidTr="00A040DB">
        <w:trPr>
          <w:gridAfter w:val="1"/>
          <w:wAfter w:w="39" w:type="dxa"/>
          <w:trHeight w:val="88"/>
          <w:jc w:val="center"/>
        </w:trPr>
        <w:tc>
          <w:tcPr>
            <w:tcW w:w="16107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F332EA" w:rsidRPr="004811D0" w:rsidRDefault="00F332EA" w:rsidP="00B526D4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  <w:i/>
              </w:rPr>
            </w:pPr>
          </w:p>
        </w:tc>
      </w:tr>
      <w:tr w:rsidR="00F332EA" w:rsidRPr="004811D0" w:rsidTr="00A040DB">
        <w:trPr>
          <w:gridAfter w:val="1"/>
          <w:wAfter w:w="39" w:type="dxa"/>
          <w:trHeight w:val="820"/>
          <w:jc w:val="center"/>
        </w:trPr>
        <w:tc>
          <w:tcPr>
            <w:tcW w:w="16107" w:type="dxa"/>
            <w:gridSpan w:val="7"/>
            <w:tcBorders>
              <w:top w:val="single" w:sz="12" w:space="0" w:color="00000A"/>
              <w:left w:val="single" w:sz="12" w:space="0" w:color="00000A"/>
              <w:bottom w:val="nil"/>
              <w:right w:val="single" w:sz="12" w:space="0" w:color="00000A"/>
            </w:tcBorders>
            <w:shd w:val="clear" w:color="auto" w:fill="FFFFFF"/>
          </w:tcPr>
          <w:p w:rsidR="00F332EA" w:rsidRPr="004811D0" w:rsidRDefault="00F332EA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</w:rPr>
            </w:pPr>
            <w:r w:rsidRPr="004811D0">
              <w:rPr>
                <w:rFonts w:ascii="Arial Narrow" w:hAnsi="Arial Narrow" w:cs="Arial"/>
                <w:b/>
              </w:rPr>
              <w:t>Svojim potpisom potvrđujem raspoloživost za vrijeme izvršenja ugovora o javnoj nabavi te istinitost gore navedenih podataka.</w:t>
            </w:r>
          </w:p>
        </w:tc>
      </w:tr>
      <w:tr w:rsidR="00F332EA" w:rsidRPr="004811D0" w:rsidTr="00A040DB">
        <w:trPr>
          <w:gridAfter w:val="1"/>
          <w:wAfter w:w="39" w:type="dxa"/>
          <w:trHeight w:val="259"/>
          <w:jc w:val="center"/>
        </w:trPr>
        <w:tc>
          <w:tcPr>
            <w:tcW w:w="11752" w:type="dxa"/>
            <w:gridSpan w:val="4"/>
            <w:tcBorders>
              <w:top w:val="nil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FFFFFF"/>
          </w:tcPr>
          <w:p w:rsidR="00F332EA" w:rsidRPr="004811D0" w:rsidRDefault="00F332EA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  <w:i/>
              </w:rPr>
            </w:pPr>
            <w:r w:rsidRPr="004811D0">
              <w:rPr>
                <w:rFonts w:ascii="Arial Narrow" w:hAnsi="Arial Narrow" w:cs="Arial"/>
                <w:b/>
                <w:i/>
              </w:rPr>
              <w:t>mjesto i datum</w:t>
            </w:r>
            <w:r w:rsidR="008412FE">
              <w:rPr>
                <w:rFonts w:ascii="Arial Narrow" w:hAnsi="Arial Narrow" w:cs="Arial"/>
                <w:b/>
                <w:i/>
              </w:rPr>
              <w:t>:</w:t>
            </w:r>
          </w:p>
        </w:tc>
        <w:tc>
          <w:tcPr>
            <w:tcW w:w="4355" w:type="dxa"/>
            <w:gridSpan w:val="3"/>
            <w:tcBorders>
              <w:top w:val="single" w:sz="4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F332EA" w:rsidRPr="004811D0" w:rsidRDefault="00F332EA" w:rsidP="00A20603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i</w:t>
            </w:r>
            <w:r w:rsidRPr="004811D0">
              <w:rPr>
                <w:rFonts w:ascii="Arial Narrow" w:hAnsi="Arial Narrow" w:cs="Arial"/>
                <w:b/>
                <w:i/>
              </w:rPr>
              <w:t>me/prezime/potpis stručne osobe</w:t>
            </w:r>
          </w:p>
        </w:tc>
      </w:tr>
    </w:tbl>
    <w:p w:rsidR="006D63AD" w:rsidRDefault="00287F8E" w:rsidP="0099623D"/>
    <w:sectPr w:rsidR="006D63AD" w:rsidSect="00F332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EA"/>
    <w:rsid w:val="00112D3D"/>
    <w:rsid w:val="001440EC"/>
    <w:rsid w:val="001D2DCD"/>
    <w:rsid w:val="00287F8E"/>
    <w:rsid w:val="00290BCF"/>
    <w:rsid w:val="002926E3"/>
    <w:rsid w:val="007C4FBF"/>
    <w:rsid w:val="007E3A2A"/>
    <w:rsid w:val="00832F76"/>
    <w:rsid w:val="008412FE"/>
    <w:rsid w:val="009431D0"/>
    <w:rsid w:val="00991080"/>
    <w:rsid w:val="0099623D"/>
    <w:rsid w:val="00A040DB"/>
    <w:rsid w:val="00AA6307"/>
    <w:rsid w:val="00AE3AE1"/>
    <w:rsid w:val="00B526D4"/>
    <w:rsid w:val="00B71D3E"/>
    <w:rsid w:val="00E34AA3"/>
    <w:rsid w:val="00EB238C"/>
    <w:rsid w:val="00EF093F"/>
    <w:rsid w:val="00F332EA"/>
    <w:rsid w:val="00F8783A"/>
    <w:rsid w:val="00F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35A28-6473-4D80-BD7B-477E7A1D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EA"/>
    <w:pPr>
      <w:spacing w:after="120" w:line="240" w:lineRule="auto"/>
      <w:jc w:val="both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2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EA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Ana-Marija Boić</dc:creator>
  <cp:keywords/>
  <dc:description/>
  <cp:lastModifiedBy>Diana Kralj</cp:lastModifiedBy>
  <cp:revision>2</cp:revision>
  <cp:lastPrinted>2023-10-16T10:56:00Z</cp:lastPrinted>
  <dcterms:created xsi:type="dcterms:W3CDTF">2025-09-26T08:08:00Z</dcterms:created>
  <dcterms:modified xsi:type="dcterms:W3CDTF">2025-09-26T08:08:00Z</dcterms:modified>
</cp:coreProperties>
</file>