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4A273F">
        <w:rPr>
          <w:rFonts w:ascii="Arial" w:eastAsia="Arial" w:hAnsi="Arial" w:cs="Arial"/>
          <w:b/>
          <w:bCs/>
          <w:spacing w:val="1"/>
          <w:sz w:val="24"/>
          <w:szCs w:val="24"/>
          <w:lang w:val="en-AU"/>
        </w:rPr>
        <w:t>Histokinet</w:t>
      </w:r>
      <w:r>
        <w:rPr>
          <w:rFonts w:ascii="Arial" w:eastAsia="Arial" w:hAnsi="Arial" w:cs="Arial"/>
          <w:b/>
          <w:bCs/>
          <w:spacing w:val="1"/>
          <w:sz w:val="24"/>
          <w:szCs w:val="24"/>
          <w:lang w:val="en-AU"/>
        </w:rPr>
        <w:t xml:space="preserve"> za </w:t>
      </w:r>
      <w:r w:rsidR="00D7313A">
        <w:rPr>
          <w:rFonts w:ascii="Arial" w:eastAsia="Arial" w:hAnsi="Arial" w:cs="Arial"/>
          <w:b/>
          <w:bCs/>
          <w:spacing w:val="1"/>
          <w:sz w:val="24"/>
          <w:szCs w:val="24"/>
          <w:lang w:val="en-AU"/>
        </w:rPr>
        <w:t xml:space="preserve">potrebe </w:t>
      </w:r>
      <w:r>
        <w:rPr>
          <w:rFonts w:ascii="Arial" w:eastAsia="Arial" w:hAnsi="Arial" w:cs="Arial"/>
          <w:b/>
          <w:bCs/>
          <w:spacing w:val="1"/>
          <w:sz w:val="24"/>
          <w:szCs w:val="24"/>
          <w:lang w:val="en-AU"/>
        </w:rPr>
        <w:t>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705592">
        <w:rPr>
          <w:rFonts w:ascii="Arial" w:eastAsia="Arial" w:hAnsi="Arial" w:cs="Arial"/>
          <w:b/>
          <w:sz w:val="24"/>
          <w:szCs w:val="24"/>
          <w:lang w:val="hr-HR"/>
        </w:rPr>
        <w:t>12</w:t>
      </w:r>
      <w:r w:rsidR="004A273F">
        <w:rPr>
          <w:rFonts w:ascii="Arial" w:eastAsia="Arial" w:hAnsi="Arial" w:cs="Arial"/>
          <w:b/>
          <w:sz w:val="24"/>
          <w:szCs w:val="24"/>
          <w:lang w:val="hr-HR"/>
        </w:rPr>
        <w:t>2</w:t>
      </w:r>
      <w:r w:rsidR="00C03E73">
        <w:rPr>
          <w:rFonts w:ascii="Arial" w:eastAsia="Arial" w:hAnsi="Arial" w:cs="Arial"/>
          <w:b/>
          <w:sz w:val="24"/>
          <w:szCs w:val="24"/>
          <w:lang w:val="hr-HR"/>
        </w:rPr>
        <w:t>/</w:t>
      </w:r>
      <w:r w:rsidR="008841A5">
        <w:rPr>
          <w:rFonts w:ascii="Arial" w:eastAsia="Arial" w:hAnsi="Arial" w:cs="Arial"/>
          <w:b/>
          <w:sz w:val="24"/>
          <w:szCs w:val="24"/>
          <w:lang w:val="hr-HR"/>
        </w:rPr>
        <w:t>2021</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530-01/21-01/</w:t>
      </w:r>
      <w:r w:rsidR="00705592">
        <w:rPr>
          <w:rFonts w:ascii="Arial" w:eastAsia="Arial" w:hAnsi="Arial" w:cs="Arial"/>
          <w:b/>
        </w:rPr>
        <w:t>0</w:t>
      </w:r>
      <w:r w:rsidR="004A273F">
        <w:rPr>
          <w:rFonts w:ascii="Arial" w:eastAsia="Arial" w:hAnsi="Arial" w:cs="Arial"/>
          <w:b/>
        </w:rPr>
        <w:t>78</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251-29-13-21-02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D7313A">
        <w:rPr>
          <w:rFonts w:ascii="Arial" w:eastAsia="Arial" w:hAnsi="Arial" w:cs="Arial"/>
          <w:b/>
        </w:rPr>
        <w:t>studeni</w:t>
      </w:r>
      <w:r w:rsidRPr="006447E6">
        <w:rPr>
          <w:rFonts w:ascii="Arial" w:eastAsia="Arial" w:hAnsi="Arial" w:cs="Arial"/>
          <w:b/>
        </w:rPr>
        <w:t xml:space="preserve"> 2021.</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4A273F" w:rsidP="0010403B">
      <w:pPr>
        <w:tabs>
          <w:tab w:val="left" w:pos="9639"/>
        </w:tabs>
        <w:ind w:left="284" w:right="77"/>
        <w:rPr>
          <w:rFonts w:ascii="Arial" w:eastAsia="Arial" w:hAnsi="Arial" w:cs="Arial"/>
          <w:spacing w:val="4"/>
          <w:sz w:val="24"/>
          <w:szCs w:val="24"/>
        </w:rPr>
      </w:pPr>
      <w:r>
        <w:rPr>
          <w:rFonts w:ascii="Arial" w:hAnsi="Arial" w:cs="Arial"/>
          <w:color w:val="000000"/>
          <w:sz w:val="24"/>
          <w:szCs w:val="24"/>
          <w:shd w:val="clear" w:color="auto" w:fill="FFFFFF"/>
        </w:rPr>
        <w:t>Histokinet</w:t>
      </w:r>
      <w:r w:rsidR="00705592">
        <w:rPr>
          <w:rFonts w:ascii="Arial" w:hAnsi="Arial" w:cs="Arial"/>
          <w:color w:val="000000"/>
          <w:sz w:val="24"/>
          <w:szCs w:val="24"/>
          <w:shd w:val="clear" w:color="auto" w:fill="FFFFFF"/>
        </w:rPr>
        <w:t xml:space="preserve"> za potrebe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A1F62" w:rsidRPr="00204A5B">
          <w:rPr>
            <w:rStyle w:val="Hyperlink"/>
            <w:rFonts w:ascii="Arial" w:eastAsia="Arial" w:hAnsi="Arial" w:cs="Arial"/>
            <w:sz w:val="24"/>
            <w:szCs w:val="24"/>
          </w:rPr>
          <w:t>Darija Kirhmajer, dipl.</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FC6ACA" w:rsidRPr="00204A5B">
          <w:rPr>
            <w:rStyle w:val="Hyperlink"/>
            <w:rFonts w:ascii="Arial" w:eastAsia="Arial" w:hAnsi="Arial" w:cs="Arial"/>
            <w:spacing w:val="1"/>
            <w:sz w:val="24"/>
            <w:szCs w:val="24"/>
            <w:u w:color="0000FF"/>
          </w:rPr>
          <w:t>darija.krihmajer</w:t>
        </w:r>
        <w:r w:rsidR="00FC6ACA" w:rsidRPr="00204A5B">
          <w:rPr>
            <w:rStyle w:val="Hyperlink"/>
            <w:rFonts w:ascii="Arial" w:eastAsia="Arial" w:hAnsi="Arial" w:cs="Arial"/>
            <w:spacing w:val="-1"/>
            <w:sz w:val="24"/>
            <w:szCs w:val="24"/>
            <w:u w:color="0000FF"/>
          </w:rPr>
          <w:t>@</w:t>
        </w:r>
        <w:r w:rsidR="00FC6ACA" w:rsidRPr="00204A5B">
          <w:rPr>
            <w:rStyle w:val="Hyperlink"/>
            <w:rFonts w:ascii="Arial" w:eastAsia="Arial" w:hAnsi="Arial" w:cs="Arial"/>
            <w:spacing w:val="3"/>
            <w:sz w:val="24"/>
            <w:szCs w:val="24"/>
            <w:u w:color="0000FF"/>
          </w:rPr>
          <w:t>kbcsm</w:t>
        </w:r>
        <w:r w:rsidR="00FC6ACA" w:rsidRPr="00204A5B">
          <w:rPr>
            <w:rStyle w:val="Hyperlink"/>
            <w:rFonts w:ascii="Arial" w:eastAsia="Arial" w:hAnsi="Arial" w:cs="Arial"/>
            <w:spacing w:val="-2"/>
            <w:sz w:val="24"/>
            <w:szCs w:val="24"/>
            <w:u w:color="0000FF"/>
          </w:rPr>
          <w:t>.</w:t>
        </w:r>
        <w:r w:rsidR="00FC6ACA" w:rsidRPr="00204A5B">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tel: 01/ 3787 973,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10403B">
      <w:pPr>
        <w:tabs>
          <w:tab w:val="left" w:pos="9639"/>
        </w:tabs>
        <w:spacing w:before="12" w:line="260" w:lineRule="exact"/>
        <w:ind w:left="284" w:right="77"/>
        <w:jc w:val="both"/>
        <w:rPr>
          <w:rFonts w:ascii="Arial" w:hAnsi="Arial" w:cs="Arial"/>
          <w:color w:val="000000" w:themeColor="text1"/>
          <w:sz w:val="24"/>
          <w:szCs w:val="24"/>
        </w:rPr>
      </w:pP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 </w:t>
      </w:r>
      <w:r w:rsidRPr="005A39E8">
        <w:rPr>
          <w:rFonts w:ascii="Arial" w:hAnsi="Arial" w:cs="Arial"/>
          <w:sz w:val="24"/>
          <w:szCs w:val="24"/>
          <w:lang w:val="hr-HR" w:eastAsia="hr-HR"/>
        </w:rPr>
        <w:t>ETNO GASTRO j.d.o.o., Trg Ljudevita Gaja 3, Krapina, OIB 43527261524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2. </w:t>
      </w:r>
      <w:r w:rsidRPr="005A39E8">
        <w:rPr>
          <w:rFonts w:ascii="Arial" w:hAnsi="Arial" w:cs="Arial"/>
          <w:sz w:val="24"/>
          <w:szCs w:val="24"/>
          <w:lang w:val="hr-HR" w:eastAsia="hr-HR"/>
        </w:rPr>
        <w:t>EKOESCO d.o.o., Orahovička 43, Osijek, OIB 59198424658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3. </w:t>
      </w:r>
      <w:r w:rsidRPr="005A39E8">
        <w:rPr>
          <w:rFonts w:ascii="Arial" w:hAnsi="Arial" w:cs="Arial"/>
          <w:sz w:val="24"/>
          <w:szCs w:val="24"/>
          <w:lang w:val="hr-HR" w:eastAsia="hr-HR"/>
        </w:rPr>
        <w:t>MXC d.o.o., Gajnički vidikovac 1 br. 8, Zagreb, OIB 72767106634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4. </w:t>
      </w:r>
      <w:r w:rsidRPr="005A39E8">
        <w:rPr>
          <w:rFonts w:ascii="Arial" w:hAnsi="Arial" w:cs="Arial"/>
          <w:sz w:val="24"/>
          <w:szCs w:val="24"/>
          <w:lang w:val="hr-HR" w:eastAsia="hr-HR"/>
        </w:rPr>
        <w:t>NAŠE VOĆE d.o.o., Jukićeva 2/A, Zagreb, OIB 96115198364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5. </w:t>
      </w:r>
      <w:r w:rsidRPr="005A39E8">
        <w:rPr>
          <w:rFonts w:ascii="Arial" w:hAnsi="Arial" w:cs="Arial"/>
          <w:sz w:val="24"/>
          <w:szCs w:val="24"/>
          <w:lang w:val="hr-HR" w:eastAsia="hr-HR"/>
        </w:rPr>
        <w:t>PROPERTIES INVENTIVE DESIGN d.o.o., Jukićeva 2/A, Zagreb, OIB 14937489808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6. </w:t>
      </w:r>
      <w:r w:rsidRPr="005A39E8">
        <w:rPr>
          <w:rFonts w:ascii="Arial" w:hAnsi="Arial" w:cs="Arial"/>
          <w:sz w:val="24"/>
          <w:szCs w:val="24"/>
          <w:lang w:val="hr-HR" w:eastAsia="hr-HR"/>
        </w:rPr>
        <w:t>ZAGREB HEALTH CITY d.o.o., Ksaver 209, Zagreb, OIB 86104174298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7. </w:t>
      </w:r>
      <w:r w:rsidRPr="005A39E8">
        <w:rPr>
          <w:rFonts w:ascii="Arial" w:hAnsi="Arial" w:cs="Arial"/>
          <w:sz w:val="24"/>
          <w:szCs w:val="24"/>
          <w:lang w:val="hr-HR" w:eastAsia="hr-HR"/>
        </w:rPr>
        <w:t>INDENTALS d.o.o., Ivana Šibla 10, Zagreb, OIB 65566857995</w:t>
      </w:r>
    </w:p>
    <w:p w:rsidR="00DF6C85" w:rsidRPr="007A5AAB"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lastRenderedPageBreak/>
        <w:t xml:space="preserve">8. </w:t>
      </w:r>
      <w:r w:rsidRPr="005A39E8">
        <w:rPr>
          <w:rFonts w:ascii="Arial" w:hAnsi="Arial" w:cs="Arial"/>
          <w:sz w:val="24"/>
          <w:szCs w:val="24"/>
          <w:lang w:val="hr-HR" w:eastAsia="hr-HR"/>
        </w:rPr>
        <w:t>IGH BUSINESS ADVISORY SERVICES d.o.o., Janka Ra</w:t>
      </w:r>
      <w:r w:rsidR="00E6796F">
        <w:rPr>
          <w:rFonts w:ascii="Arial" w:hAnsi="Arial" w:cs="Arial"/>
          <w:sz w:val="24"/>
          <w:szCs w:val="24"/>
          <w:lang w:val="hr-HR" w:eastAsia="hr-HR"/>
        </w:rPr>
        <w:t>kuše 1, Zagreb, OIB 21740013729</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9. </w:t>
      </w:r>
      <w:r w:rsidRPr="005A39E8">
        <w:rPr>
          <w:rFonts w:ascii="Arial" w:hAnsi="Arial" w:cs="Arial"/>
          <w:sz w:val="24"/>
          <w:szCs w:val="24"/>
          <w:lang w:val="hr-HR" w:eastAsia="hr-HR"/>
        </w:rPr>
        <w:t>MARČINKOVIĆ I PARTNERI d.o.o., Ulica kneza Branimira 71 A, Zagreb, OIB 24920530285</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10. </w:t>
      </w:r>
      <w:r w:rsidRPr="005A39E8">
        <w:rPr>
          <w:rFonts w:ascii="Arial" w:hAnsi="Arial" w:cs="Arial"/>
          <w:sz w:val="24"/>
          <w:szCs w:val="24"/>
          <w:lang w:val="hr-HR" w:eastAsia="hr-HR"/>
        </w:rPr>
        <w:t>PHARMA HEMP d.o.o., Ulica kneza Branimira 71 A, Zagreb, OIB 73731486433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11. </w:t>
      </w:r>
      <w:r w:rsidRPr="005A39E8">
        <w:rPr>
          <w:rFonts w:ascii="Arial" w:hAnsi="Arial" w:cs="Arial"/>
          <w:sz w:val="24"/>
          <w:szCs w:val="24"/>
          <w:lang w:val="hr-HR" w:eastAsia="hr-HR"/>
        </w:rPr>
        <w:t>ULOLA d.o.o., Jure Kaštelana 19, Zagreb, OIB 53575159503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12. </w:t>
      </w:r>
      <w:r w:rsidRPr="005A39E8">
        <w:rPr>
          <w:rFonts w:ascii="Arial" w:hAnsi="Arial" w:cs="Arial"/>
          <w:sz w:val="24"/>
          <w:szCs w:val="24"/>
          <w:lang w:val="hr-HR" w:eastAsia="hr-HR"/>
        </w:rPr>
        <w:t>STARESMED j.d.o.o., Prolaz Jurja Ratkaja 7, Zagreb, OIB 05094187485.</w:t>
      </w:r>
    </w:p>
    <w:p w:rsidR="001D29B5" w:rsidRDefault="001D29B5" w:rsidP="0010403B">
      <w:pPr>
        <w:tabs>
          <w:tab w:val="left" w:pos="9639"/>
        </w:tabs>
        <w:spacing w:before="12" w:line="260" w:lineRule="exact"/>
        <w:ind w:left="284" w:right="77"/>
        <w:rPr>
          <w:sz w:val="26"/>
          <w:szCs w:val="26"/>
        </w:rPr>
      </w:pPr>
    </w:p>
    <w:p w:rsidR="00E6796F" w:rsidRPr="000D1033" w:rsidRDefault="00E6796F" w:rsidP="0010403B">
      <w:pPr>
        <w:tabs>
          <w:tab w:val="left" w:pos="9639"/>
        </w:tabs>
        <w:spacing w:before="12" w:line="260" w:lineRule="exact"/>
        <w:ind w:left="227"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4A273F">
        <w:rPr>
          <w:rFonts w:ascii="Arial" w:hAnsi="Arial" w:cs="Arial"/>
          <w:b/>
          <w:color w:val="000000"/>
          <w:sz w:val="24"/>
          <w:szCs w:val="24"/>
          <w:shd w:val="clear" w:color="auto" w:fill="FFFFFF"/>
        </w:rPr>
        <w:t>Histokinet</w:t>
      </w:r>
      <w:r w:rsidR="00705592">
        <w:rPr>
          <w:rFonts w:ascii="Arial" w:hAnsi="Arial" w:cs="Arial"/>
          <w:b/>
          <w:color w:val="000000"/>
          <w:sz w:val="24"/>
          <w:szCs w:val="24"/>
          <w:shd w:val="clear" w:color="auto" w:fill="FFFFFF"/>
        </w:rPr>
        <w:t xml:space="preserve"> za potrebe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B7059C">
        <w:rPr>
          <w:rFonts w:ascii="Arial" w:hAnsi="Arial" w:cs="Arial"/>
          <w:sz w:val="24"/>
          <w:szCs w:val="24"/>
          <w:lang w:val="hr-HR"/>
        </w:rPr>
        <w:t xml:space="preserve">CPV: </w:t>
      </w:r>
      <w:r w:rsidR="00723284" w:rsidRPr="00B7059C">
        <w:rPr>
          <w:rFonts w:ascii="Arial" w:hAnsi="Arial" w:cs="Arial"/>
          <w:b/>
          <w:sz w:val="24"/>
          <w:szCs w:val="24"/>
          <w:lang w:val="hr-HR"/>
        </w:rPr>
        <w:t>33</w:t>
      </w:r>
      <w:r w:rsidR="00D7313A" w:rsidRPr="00B7059C">
        <w:rPr>
          <w:rFonts w:ascii="Arial" w:hAnsi="Arial" w:cs="Arial"/>
          <w:b/>
          <w:sz w:val="24"/>
          <w:szCs w:val="24"/>
          <w:lang w:val="hr-HR"/>
        </w:rPr>
        <w:t>1</w:t>
      </w:r>
      <w:r w:rsidR="000B5978" w:rsidRPr="00B7059C">
        <w:rPr>
          <w:rFonts w:ascii="Arial" w:hAnsi="Arial" w:cs="Arial"/>
          <w:b/>
          <w:sz w:val="24"/>
          <w:szCs w:val="24"/>
          <w:lang w:val="hr-HR"/>
        </w:rPr>
        <w:t>0000</w:t>
      </w:r>
      <w:r w:rsidR="00D7313A" w:rsidRPr="00B7059C">
        <w:rPr>
          <w:rFonts w:ascii="Arial" w:hAnsi="Arial" w:cs="Arial"/>
          <w:b/>
          <w:sz w:val="24"/>
          <w:szCs w:val="24"/>
          <w:lang w:val="hr-HR"/>
        </w:rPr>
        <w:t>0-1</w:t>
      </w:r>
    </w:p>
    <w:p w:rsidR="00EA6CF8" w:rsidRPr="00412E3C" w:rsidRDefault="00EA6CF8"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705592">
        <w:rPr>
          <w:rFonts w:ascii="Arial" w:hAnsi="Arial" w:cs="Arial"/>
          <w:b/>
          <w:sz w:val="24"/>
          <w:szCs w:val="24"/>
        </w:rPr>
        <w:t>12</w:t>
      </w:r>
      <w:r w:rsidR="004A273F">
        <w:rPr>
          <w:rFonts w:ascii="Arial" w:hAnsi="Arial" w:cs="Arial"/>
          <w:b/>
          <w:sz w:val="24"/>
          <w:szCs w:val="24"/>
        </w:rPr>
        <w:t>2</w:t>
      </w:r>
      <w:r w:rsidR="00637876">
        <w:rPr>
          <w:rFonts w:ascii="Arial" w:hAnsi="Arial" w:cs="Arial"/>
          <w:b/>
          <w:sz w:val="24"/>
          <w:szCs w:val="24"/>
        </w:rPr>
        <w:t>/2021</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271335" w:rsidRPr="00767489">
        <w:rPr>
          <w:rFonts w:ascii="Arial" w:hAnsi="Arial" w:cs="Arial"/>
          <w:b/>
          <w:sz w:val="24"/>
          <w:szCs w:val="24"/>
        </w:rPr>
        <w:t>19</w:t>
      </w:r>
      <w:r w:rsidR="004A273F">
        <w:rPr>
          <w:rFonts w:ascii="Arial" w:hAnsi="Arial" w:cs="Arial"/>
          <w:b/>
          <w:sz w:val="24"/>
          <w:szCs w:val="24"/>
        </w:rPr>
        <w:t>9</w:t>
      </w:r>
      <w:r w:rsidR="00271335" w:rsidRPr="00767489">
        <w:rPr>
          <w:rFonts w:ascii="Arial" w:hAnsi="Arial" w:cs="Arial"/>
          <w:b/>
          <w:sz w:val="24"/>
          <w:szCs w:val="24"/>
        </w:rPr>
        <w:t>.</w:t>
      </w:r>
      <w:r w:rsidR="004A273F">
        <w:rPr>
          <w:rFonts w:ascii="Arial" w:hAnsi="Arial" w:cs="Arial"/>
          <w:b/>
          <w:sz w:val="24"/>
          <w:szCs w:val="24"/>
        </w:rPr>
        <w:t>2</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ta,</w:t>
      </w:r>
      <w:r>
        <w:rPr>
          <w:rFonts w:ascii="Arial" w:eastAsia="Arial" w:hAnsi="Arial" w:cs="Arial"/>
          <w:b/>
          <w:spacing w:val="1"/>
          <w:sz w:val="24"/>
          <w:szCs w:val="24"/>
        </w:rPr>
        <w:t xml:space="preserve"> k</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teta</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k</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ič</w:t>
      </w:r>
      <w:r>
        <w:rPr>
          <w:rFonts w:ascii="Arial" w:eastAsia="Arial" w:hAnsi="Arial" w:cs="Arial"/>
          <w:b/>
          <w:sz w:val="24"/>
          <w:szCs w:val="24"/>
        </w:rPr>
        <w:t>ina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dm</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z w:val="24"/>
          <w:szCs w:val="24"/>
        </w:rPr>
        <w:t>b</w:t>
      </w:r>
      <w:r>
        <w:rPr>
          <w:rFonts w:ascii="Arial" w:eastAsia="Arial" w:hAnsi="Arial" w:cs="Arial"/>
          <w:b/>
          <w:spacing w:val="-2"/>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rok</w:t>
      </w:r>
      <w:r>
        <w:rPr>
          <w:rFonts w:ascii="Arial" w:eastAsia="Arial" w:hAnsi="Arial" w:cs="Arial"/>
          <w:b/>
          <w:spacing w:val="1"/>
          <w:sz w:val="24"/>
          <w:szCs w:val="24"/>
        </w:rPr>
        <w:t xml:space="preserve"> </w:t>
      </w:r>
      <w:r>
        <w:rPr>
          <w:rFonts w:ascii="Arial" w:eastAsia="Arial" w:hAnsi="Arial" w:cs="Arial"/>
          <w:b/>
          <w:sz w:val="24"/>
          <w:szCs w:val="24"/>
        </w:rPr>
        <w:t>na</w:t>
      </w:r>
      <w:r>
        <w:rPr>
          <w:rFonts w:ascii="Arial" w:eastAsia="Arial" w:hAnsi="Arial" w:cs="Arial"/>
          <w:b/>
          <w:spacing w:val="1"/>
          <w:sz w:val="24"/>
          <w:szCs w:val="24"/>
        </w:rPr>
        <w:t xml:space="preserve"> k</w:t>
      </w:r>
      <w:r>
        <w:rPr>
          <w:rFonts w:ascii="Arial" w:eastAsia="Arial" w:hAnsi="Arial" w:cs="Arial"/>
          <w:b/>
          <w:sz w:val="24"/>
          <w:szCs w:val="24"/>
        </w:rPr>
        <w:t>o</w:t>
      </w:r>
      <w:r>
        <w:rPr>
          <w:rFonts w:ascii="Arial" w:eastAsia="Arial" w:hAnsi="Arial" w:cs="Arial"/>
          <w:b/>
          <w:spacing w:val="-2"/>
          <w:sz w:val="24"/>
          <w:szCs w:val="24"/>
        </w:rPr>
        <w:t>j</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pa</w:t>
      </w:r>
      <w:r>
        <w:rPr>
          <w:rFonts w:ascii="Arial" w:eastAsia="Arial" w:hAnsi="Arial" w:cs="Arial"/>
          <w:b/>
          <w:spacing w:val="4"/>
          <w:sz w:val="24"/>
          <w:szCs w:val="24"/>
        </w:rPr>
        <w:t xml:space="preserve"> </w:t>
      </w:r>
      <w:r>
        <w:rPr>
          <w:rFonts w:ascii="Arial" w:eastAsia="Arial" w:hAnsi="Arial" w:cs="Arial"/>
          <w:b/>
          <w:sz w:val="24"/>
          <w:szCs w:val="24"/>
        </w:rPr>
        <w:t>ugo</w:t>
      </w:r>
      <w:r>
        <w:rPr>
          <w:rFonts w:ascii="Arial" w:eastAsia="Arial" w:hAnsi="Arial" w:cs="Arial"/>
          <w:b/>
          <w:spacing w:val="-5"/>
          <w:sz w:val="24"/>
          <w:szCs w:val="24"/>
        </w:rPr>
        <w:t>v</w:t>
      </w:r>
      <w:r>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w:t>
      </w:r>
      <w:r w:rsidR="005B4BA1">
        <w:rPr>
          <w:rFonts w:ascii="Arial" w:hAnsi="Arial" w:cs="Arial"/>
          <w:sz w:val="24"/>
          <w:szCs w:val="24"/>
        </w:rPr>
        <w:t>65</w:t>
      </w:r>
      <w:r w:rsidR="00441FF7">
        <w:rPr>
          <w:rFonts w:ascii="Arial" w:hAnsi="Arial" w:cs="Arial"/>
          <w:sz w:val="24"/>
          <w:szCs w:val="24"/>
        </w:rPr>
        <w:t xml:space="preserve"> (</w:t>
      </w:r>
      <w:r w:rsidR="005B4BA1">
        <w:rPr>
          <w:rFonts w:ascii="Arial" w:hAnsi="Arial" w:cs="Arial"/>
          <w:sz w:val="24"/>
          <w:szCs w:val="24"/>
        </w:rPr>
        <w:t>šezdese</w:t>
      </w:r>
      <w:r w:rsidR="00441FF7">
        <w:rPr>
          <w:rFonts w:ascii="Arial" w:hAnsi="Arial" w:cs="Arial"/>
          <w:sz w:val="24"/>
          <w:szCs w:val="24"/>
        </w:rPr>
        <w:t xml:space="preserve">tpetdana) s najpovoljnijim ponuditeljem </w:t>
      </w:r>
      <w:r w:rsidR="00441FF7" w:rsidRPr="00767489">
        <w:rPr>
          <w:rFonts w:ascii="Arial" w:hAnsi="Arial" w:cs="Arial"/>
          <w:sz w:val="24"/>
          <w:szCs w:val="24"/>
        </w:rPr>
        <w:t>prema vrsti I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 xml:space="preserve">Klinički bolnički centar Sestre milosrdnice, </w:t>
      </w:r>
      <w:r w:rsidR="004A273F">
        <w:rPr>
          <w:rFonts w:ascii="Arial" w:hAnsi="Arial" w:cs="Arial"/>
          <w:sz w:val="24"/>
          <w:szCs w:val="24"/>
          <w:lang w:val="hr-HR" w:eastAsia="hr-HR"/>
        </w:rPr>
        <w:t>Zavod za Patologiju</w:t>
      </w:r>
      <w:r w:rsidRPr="00767489">
        <w:rPr>
          <w:rFonts w:ascii="Arial" w:hAnsi="Arial" w:cs="Arial"/>
          <w:sz w:val="24"/>
          <w:szCs w:val="24"/>
          <w:lang w:val="hr-HR" w:eastAsia="hr-HR"/>
        </w:rPr>
        <w:t>, Vinogradska 29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5B4BA1">
        <w:rPr>
          <w:rFonts w:ascii="Arial" w:eastAsia="Arial" w:hAnsi="Arial" w:cs="Arial"/>
          <w:b/>
          <w:spacing w:val="1"/>
          <w:sz w:val="24"/>
          <w:szCs w:val="24"/>
        </w:rPr>
        <w:t>60</w:t>
      </w:r>
      <w:r w:rsidR="00BC0202">
        <w:rPr>
          <w:rFonts w:ascii="Arial" w:eastAsia="Arial" w:hAnsi="Arial" w:cs="Arial"/>
          <w:b/>
          <w:spacing w:val="1"/>
          <w:sz w:val="24"/>
          <w:szCs w:val="24"/>
        </w:rPr>
        <w:t xml:space="preserve"> </w:t>
      </w:r>
      <w:r w:rsidR="00BC0202" w:rsidRPr="005B4BA1">
        <w:rPr>
          <w:rFonts w:ascii="Arial" w:eastAsia="Arial" w:hAnsi="Arial" w:cs="Arial"/>
          <w:b/>
          <w:spacing w:val="1"/>
          <w:sz w:val="24"/>
          <w:szCs w:val="24"/>
        </w:rPr>
        <w:t>(</w:t>
      </w:r>
      <w:r w:rsidR="005B4BA1" w:rsidRPr="005B4BA1">
        <w:rPr>
          <w:rFonts w:ascii="Arial" w:eastAsia="Arial" w:hAnsi="Arial" w:cs="Arial"/>
          <w:b/>
          <w:spacing w:val="1"/>
          <w:sz w:val="24"/>
          <w:szCs w:val="24"/>
        </w:rPr>
        <w:t>šezdese</w:t>
      </w:r>
      <w:r w:rsidR="0069619E">
        <w:rPr>
          <w:rFonts w:ascii="Arial" w:eastAsia="Arial" w:hAnsi="Arial" w:cs="Arial"/>
          <w:b/>
          <w:spacing w:val="1"/>
          <w:sz w:val="24"/>
          <w:szCs w:val="24"/>
        </w:rPr>
        <w:t>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C1012A"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t>11.5</w:t>
      </w:r>
      <w:r w:rsidR="006460D1" w:rsidRPr="003F36FC">
        <w:rPr>
          <w:rFonts w:ascii="Arial" w:eastAsia="Arial" w:hAnsi="Arial" w:cs="Arial"/>
          <w:b/>
          <w:spacing w:val="1"/>
          <w:sz w:val="24"/>
          <w:szCs w:val="24"/>
        </w:rPr>
        <w:t>.</w:t>
      </w:r>
      <w:r w:rsidR="006460D1" w:rsidRPr="004A148F">
        <w:rPr>
          <w:rFonts w:ascii="Arial" w:eastAsia="Arial" w:hAnsi="Arial" w:cs="Arial"/>
          <w:spacing w:val="1"/>
          <w:sz w:val="24"/>
          <w:szCs w:val="24"/>
        </w:rPr>
        <w:t xml:space="preserve"> </w:t>
      </w:r>
      <w:r w:rsidR="00C1012A" w:rsidRPr="003F36FC">
        <w:rPr>
          <w:rFonts w:ascii="Arial" w:eastAsia="Arial" w:hAnsi="Arial" w:cs="Arial"/>
          <w:b/>
          <w:bCs/>
          <w:spacing w:val="1"/>
          <w:sz w:val="24"/>
          <w:szCs w:val="24"/>
          <w:lang w:val="hr-HR" w:bidi="hr-HR"/>
        </w:rPr>
        <w:t>Dozvola za promet medicinskim proizvodima</w:t>
      </w:r>
      <w:r w:rsidR="00C1012A"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6</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Izjava o sukladnosti proizvoda (Declaration of Conformity) </w:t>
      </w:r>
      <w:r w:rsidRPr="001D6BC7">
        <w:rPr>
          <w:rFonts w:ascii="Arial" w:hAnsi="Arial" w:cs="Arial"/>
          <w:bCs/>
          <w:sz w:val="24"/>
          <w:szCs w:val="24"/>
          <w:lang w:val="hr-HR" w:bidi="hr-HR"/>
        </w:rPr>
        <w:t>sukladno članku 259.ZJN 2016 i članku 31. stavku 1. Zakona o medicinskim proizvodima (Narodne novine, broj 76/13)</w:t>
      </w: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1D6BC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7</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705592"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54311E"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w:t>
      </w:r>
      <w:r w:rsidR="00870C39" w:rsidRPr="003F36FC">
        <w:rPr>
          <w:rFonts w:ascii="Arial" w:hAnsi="Arial" w:cs="Arial"/>
          <w:b/>
          <w:bCs/>
          <w:sz w:val="24"/>
          <w:szCs w:val="24"/>
          <w:lang w:val="hr-HR"/>
        </w:rPr>
        <w:t>8.</w:t>
      </w:r>
      <w:r w:rsidR="0054311E"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rPr>
      </w:pPr>
    </w:p>
    <w:p w:rsidR="00543058"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543058" w:rsidRDefault="00983FCA" w:rsidP="0010403B">
      <w:pPr>
        <w:tabs>
          <w:tab w:val="left" w:pos="9639"/>
        </w:tabs>
        <w:spacing w:after="75"/>
        <w:ind w:left="284" w:right="77"/>
        <w:textAlignment w:val="baseline"/>
        <w:rPr>
          <w:rFonts w:ascii="Arial" w:hAnsi="Arial" w:cs="Arial"/>
          <w:b/>
          <w:sz w:val="24"/>
          <w:szCs w:val="24"/>
          <w:lang w:val="hr-HR" w:eastAsia="hr-HR"/>
        </w:rPr>
      </w:pPr>
      <w:r w:rsidRPr="00543058">
        <w:rPr>
          <w:rFonts w:ascii="Arial" w:hAnsi="Arial" w:cs="Arial"/>
          <w:b/>
          <w:sz w:val="24"/>
          <w:szCs w:val="24"/>
          <w:lang w:val="hr-HR" w:eastAsia="hr-HR"/>
        </w:rPr>
        <w:t>12</w:t>
      </w:r>
      <w:r w:rsidR="00042926" w:rsidRPr="00543058">
        <w:rPr>
          <w:rFonts w:ascii="Arial" w:hAnsi="Arial" w:cs="Arial"/>
          <w:b/>
          <w:sz w:val="24"/>
          <w:szCs w:val="24"/>
          <w:lang w:val="hr-HR" w:eastAsia="hr-HR"/>
        </w:rPr>
        <w:t>. Oblik, način izrade, sadržaj i način dostave ponuda</w:t>
      </w:r>
    </w:p>
    <w:p w:rsidR="00CB71C4" w:rsidRDefault="00CB71C4" w:rsidP="0010403B">
      <w:pPr>
        <w:tabs>
          <w:tab w:val="left" w:pos="9639"/>
        </w:tabs>
        <w:ind w:left="284" w:right="77"/>
        <w:jc w:val="both"/>
        <w:rPr>
          <w:rFonts w:ascii="Arial" w:eastAsia="Arial" w:hAnsi="Arial" w:cs="Arial"/>
          <w:sz w:val="24"/>
          <w:szCs w:val="24"/>
        </w:rPr>
      </w:pPr>
    </w:p>
    <w:p w:rsidR="00AD6FA3" w:rsidRDefault="00983FCA"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 xml:space="preserve">.1        </w:t>
      </w:r>
      <w:r w:rsidR="00042926">
        <w:rPr>
          <w:rFonts w:ascii="Arial" w:eastAsia="Arial" w:hAnsi="Arial" w:cs="Arial"/>
          <w:spacing w:val="-11"/>
          <w:sz w:val="24"/>
          <w:szCs w:val="24"/>
        </w:rPr>
        <w:t xml:space="preserve"> </w:t>
      </w:r>
      <w:r w:rsidR="00042926">
        <w:rPr>
          <w:rFonts w:ascii="Arial" w:eastAsia="Arial" w:hAnsi="Arial" w:cs="Arial"/>
          <w:sz w:val="24"/>
          <w:szCs w:val="24"/>
          <w:u w:val="single" w:color="000000"/>
        </w:rPr>
        <w:t xml:space="preserve"> S 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r</w:t>
      </w:r>
      <w:r w:rsidR="00042926">
        <w:rPr>
          <w:rFonts w:ascii="Arial" w:eastAsia="Arial" w:hAnsi="Arial" w:cs="Arial"/>
          <w:spacing w:val="-3"/>
          <w:sz w:val="24"/>
          <w:szCs w:val="24"/>
          <w:u w:val="single" w:color="000000"/>
        </w:rPr>
        <w:t>ž</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j  p</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o</w:t>
      </w:r>
      <w:r w:rsidR="00042926">
        <w:rPr>
          <w:rFonts w:ascii="Arial" w:eastAsia="Arial" w:hAnsi="Arial" w:cs="Arial"/>
          <w:spacing w:val="1"/>
          <w:sz w:val="24"/>
          <w:szCs w:val="24"/>
          <w:u w:val="single" w:color="000000"/>
        </w:rPr>
        <w:t xml:space="preserve"> </w:t>
      </w:r>
      <w:r w:rsidR="00042926">
        <w:rPr>
          <w:rFonts w:ascii="Arial" w:eastAsia="Arial" w:hAnsi="Arial" w:cs="Arial"/>
          <w:spacing w:val="-1"/>
          <w:sz w:val="24"/>
          <w:szCs w:val="24"/>
          <w:u w:val="single" w:color="000000"/>
        </w:rPr>
        <w:t>n</w:t>
      </w:r>
      <w:r w:rsidR="00042926">
        <w:rPr>
          <w:rFonts w:ascii="Arial" w:eastAsia="Arial" w:hAnsi="Arial" w:cs="Arial"/>
          <w:sz w:val="24"/>
          <w:szCs w:val="24"/>
          <w:u w:val="single" w:color="000000"/>
        </w:rPr>
        <w:t>u</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e</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činj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 i</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 xml:space="preserve">i i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i:</w:t>
      </w:r>
    </w:p>
    <w:p w:rsidR="002E31F1" w:rsidRPr="002E31F1" w:rsidRDefault="002E31F1" w:rsidP="0010403B">
      <w:pPr>
        <w:pStyle w:val="ListParagraph"/>
        <w:tabs>
          <w:tab w:val="left" w:pos="1276"/>
          <w:tab w:val="left" w:pos="9639"/>
        </w:tabs>
        <w:spacing w:before="44"/>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sz w:val="24"/>
          <w:szCs w:val="24"/>
        </w:rPr>
        <w:t xml:space="preserve"> </w:t>
      </w:r>
      <w:r>
        <w:rPr>
          <w:spacing w:val="55"/>
          <w:sz w:val="24"/>
          <w:szCs w:val="24"/>
        </w:rPr>
        <w:t xml:space="preserve"> </w:t>
      </w:r>
      <w:r w:rsidRPr="00CB71C4">
        <w:rPr>
          <w:rFonts w:ascii="Arial" w:eastAsia="Arial" w:hAnsi="Arial" w:cs="Arial"/>
          <w:spacing w:val="-2"/>
          <w:sz w:val="24"/>
          <w:szCs w:val="24"/>
        </w:rPr>
        <w:t>P</w:t>
      </w:r>
      <w:r w:rsidRPr="00CB71C4">
        <w:rPr>
          <w:rFonts w:ascii="Arial" w:eastAsia="Arial" w:hAnsi="Arial" w:cs="Arial"/>
          <w:spacing w:val="1"/>
          <w:sz w:val="24"/>
          <w:szCs w:val="24"/>
        </w:rPr>
        <w:t>o</w:t>
      </w:r>
      <w:r w:rsidRPr="00CB71C4">
        <w:rPr>
          <w:rFonts w:ascii="Arial" w:eastAsia="Arial" w:hAnsi="Arial" w:cs="Arial"/>
          <w:spacing w:val="-1"/>
          <w:sz w:val="24"/>
          <w:szCs w:val="24"/>
        </w:rPr>
        <w:t>nud</w:t>
      </w:r>
      <w:r w:rsidRPr="00CB71C4">
        <w:rPr>
          <w:rFonts w:ascii="Arial" w:eastAsia="Arial" w:hAnsi="Arial" w:cs="Arial"/>
          <w:spacing w:val="1"/>
          <w:sz w:val="24"/>
          <w:szCs w:val="24"/>
        </w:rPr>
        <w:t>b</w:t>
      </w:r>
      <w:r w:rsidRPr="00CB71C4">
        <w:rPr>
          <w:rFonts w:ascii="Arial" w:eastAsia="Arial" w:hAnsi="Arial" w:cs="Arial"/>
          <w:spacing w:val="-1"/>
          <w:sz w:val="24"/>
          <w:szCs w:val="24"/>
        </w:rPr>
        <w:t>e</w:t>
      </w:r>
      <w:r w:rsidRPr="00CB71C4">
        <w:rPr>
          <w:rFonts w:ascii="Arial" w:eastAsia="Arial" w:hAnsi="Arial" w:cs="Arial"/>
          <w:spacing w:val="1"/>
          <w:sz w:val="24"/>
          <w:szCs w:val="24"/>
        </w:rPr>
        <w:t>n</w:t>
      </w:r>
      <w:r w:rsidRPr="00CB71C4">
        <w:rPr>
          <w:rFonts w:ascii="Arial" w:eastAsia="Arial" w:hAnsi="Arial" w:cs="Arial"/>
          <w:sz w:val="24"/>
          <w:szCs w:val="24"/>
        </w:rPr>
        <w:t>i</w:t>
      </w:r>
      <w:r w:rsidRPr="00CB71C4">
        <w:rPr>
          <w:rFonts w:ascii="Arial" w:eastAsia="Arial" w:hAnsi="Arial" w:cs="Arial"/>
          <w:spacing w:val="-3"/>
          <w:sz w:val="24"/>
          <w:szCs w:val="24"/>
        </w:rPr>
        <w:t xml:space="preserve"> </w:t>
      </w:r>
      <w:r w:rsidRPr="00CB71C4">
        <w:rPr>
          <w:rFonts w:ascii="Arial" w:eastAsia="Arial" w:hAnsi="Arial" w:cs="Arial"/>
          <w:spacing w:val="-2"/>
          <w:sz w:val="24"/>
          <w:szCs w:val="24"/>
        </w:rPr>
        <w:t>l</w:t>
      </w:r>
      <w:r w:rsidRPr="00CB71C4">
        <w:rPr>
          <w:rFonts w:ascii="Arial" w:eastAsia="Arial" w:hAnsi="Arial" w:cs="Arial"/>
          <w:sz w:val="24"/>
          <w:szCs w:val="24"/>
        </w:rPr>
        <w:t>i</w:t>
      </w:r>
      <w:r w:rsidRPr="00CB71C4">
        <w:rPr>
          <w:rFonts w:ascii="Arial" w:eastAsia="Arial" w:hAnsi="Arial" w:cs="Arial"/>
          <w:spacing w:val="-3"/>
          <w:sz w:val="24"/>
          <w:szCs w:val="24"/>
        </w:rPr>
        <w:t>s</w:t>
      </w:r>
      <w:r w:rsidRPr="00CB71C4">
        <w:rPr>
          <w:rFonts w:ascii="Arial" w:eastAsia="Arial" w:hAnsi="Arial" w:cs="Arial"/>
          <w:sz w:val="24"/>
          <w:szCs w:val="24"/>
        </w:rPr>
        <w:t>t</w:t>
      </w:r>
      <w:r w:rsidRPr="00CB71C4">
        <w:rPr>
          <w:rFonts w:ascii="Arial" w:eastAsia="Arial" w:hAnsi="Arial" w:cs="Arial"/>
          <w:spacing w:val="3"/>
          <w:sz w:val="24"/>
          <w:szCs w:val="24"/>
        </w:rPr>
        <w:t xml:space="preserve"> </w:t>
      </w:r>
      <w:r w:rsidRPr="00CB71C4">
        <w:rPr>
          <w:rFonts w:ascii="Arial" w:eastAsia="Arial" w:hAnsi="Arial" w:cs="Arial"/>
          <w:spacing w:val="-3"/>
          <w:sz w:val="24"/>
          <w:szCs w:val="24"/>
        </w:rPr>
        <w:t>(</w:t>
      </w:r>
      <w:r w:rsidRPr="00CB71C4">
        <w:rPr>
          <w:rFonts w:ascii="Arial" w:eastAsia="Arial" w:hAnsi="Arial" w:cs="Arial"/>
          <w:spacing w:val="-2"/>
          <w:sz w:val="24"/>
          <w:szCs w:val="24"/>
        </w:rPr>
        <w:t>O</w:t>
      </w:r>
      <w:r w:rsidRPr="00CB71C4">
        <w:rPr>
          <w:rFonts w:ascii="Arial" w:eastAsia="Arial" w:hAnsi="Arial" w:cs="Arial"/>
          <w:spacing w:val="1"/>
          <w:sz w:val="24"/>
          <w:szCs w:val="24"/>
        </w:rPr>
        <w:t>b</w:t>
      </w:r>
      <w:r w:rsidRPr="00CB71C4">
        <w:rPr>
          <w:rFonts w:ascii="Arial" w:eastAsia="Arial" w:hAnsi="Arial" w:cs="Arial"/>
          <w:spacing w:val="-3"/>
          <w:sz w:val="24"/>
          <w:szCs w:val="24"/>
        </w:rPr>
        <w:t>r</w:t>
      </w:r>
      <w:r w:rsidRPr="00CB71C4">
        <w:rPr>
          <w:rFonts w:ascii="Arial" w:eastAsia="Arial" w:hAnsi="Arial" w:cs="Arial"/>
          <w:spacing w:val="1"/>
          <w:sz w:val="24"/>
          <w:szCs w:val="24"/>
        </w:rPr>
        <w:t>a</w:t>
      </w:r>
      <w:r w:rsidRPr="00CB71C4">
        <w:rPr>
          <w:rFonts w:ascii="Arial" w:eastAsia="Arial" w:hAnsi="Arial" w:cs="Arial"/>
          <w:spacing w:val="-2"/>
          <w:sz w:val="24"/>
          <w:szCs w:val="24"/>
        </w:rPr>
        <w:t>z</w:t>
      </w:r>
      <w:r w:rsidRPr="00CB71C4">
        <w:rPr>
          <w:rFonts w:ascii="Arial" w:eastAsia="Arial" w:hAnsi="Arial" w:cs="Arial"/>
          <w:spacing w:val="-1"/>
          <w:sz w:val="24"/>
          <w:szCs w:val="24"/>
        </w:rPr>
        <w:t>a</w:t>
      </w:r>
      <w:r w:rsidRPr="00CB71C4">
        <w:rPr>
          <w:rFonts w:ascii="Arial" w:eastAsia="Arial" w:hAnsi="Arial" w:cs="Arial"/>
          <w:sz w:val="24"/>
          <w:szCs w:val="24"/>
        </w:rPr>
        <w:t>c</w:t>
      </w:r>
      <w:r w:rsidRPr="00CB71C4">
        <w:rPr>
          <w:rFonts w:ascii="Arial" w:eastAsia="Arial" w:hAnsi="Arial" w:cs="Arial"/>
          <w:spacing w:val="-2"/>
          <w:sz w:val="24"/>
          <w:szCs w:val="24"/>
        </w:rPr>
        <w:t xml:space="preserve"> </w:t>
      </w:r>
      <w:r w:rsidRPr="00CB71C4">
        <w:rPr>
          <w:rFonts w:ascii="Arial" w:eastAsia="Arial" w:hAnsi="Arial" w:cs="Arial"/>
          <w:spacing w:val="1"/>
          <w:sz w:val="24"/>
          <w:szCs w:val="24"/>
        </w:rPr>
        <w:t>1</w:t>
      </w:r>
      <w:r w:rsidRPr="00CB71C4">
        <w:rPr>
          <w:rFonts w:ascii="Arial" w:eastAsia="Arial" w:hAnsi="Arial" w:cs="Arial"/>
          <w:sz w:val="24"/>
          <w:szCs w:val="24"/>
        </w:rPr>
        <w:t>)</w:t>
      </w:r>
    </w:p>
    <w:p w:rsidR="00AD6FA3" w:rsidRDefault="00CB71C4" w:rsidP="0010403B">
      <w:pPr>
        <w:tabs>
          <w:tab w:val="left" w:pos="1276"/>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2E31F1">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z</w:t>
      </w:r>
      <w:r w:rsidR="00042926">
        <w:rPr>
          <w:rFonts w:ascii="Arial" w:eastAsia="Arial" w:hAnsi="Arial" w:cs="Arial"/>
          <w:sz w:val="24"/>
          <w:szCs w:val="24"/>
        </w:rPr>
        <w:t>j</w:t>
      </w:r>
      <w:r w:rsidR="00042926">
        <w:rPr>
          <w:rFonts w:ascii="Arial" w:eastAsia="Arial" w:hAnsi="Arial" w:cs="Arial"/>
          <w:spacing w:val="3"/>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 xml:space="preserve"> ne</w:t>
      </w:r>
      <w:r w:rsidR="00042926">
        <w:rPr>
          <w:rFonts w:ascii="Arial" w:eastAsia="Arial" w:hAnsi="Arial" w:cs="Arial"/>
          <w:spacing w:val="-2"/>
          <w:sz w:val="24"/>
          <w:szCs w:val="24"/>
        </w:rPr>
        <w:t>k</w:t>
      </w:r>
      <w:r w:rsidR="00042926">
        <w:rPr>
          <w:rFonts w:ascii="Arial" w:eastAsia="Arial" w:hAnsi="Arial" w:cs="Arial"/>
          <w:spacing w:val="1"/>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n</w:t>
      </w:r>
      <w:r w:rsidR="00042926">
        <w:rPr>
          <w:rFonts w:ascii="Arial" w:eastAsia="Arial" w:hAnsi="Arial" w:cs="Arial"/>
          <w:sz w:val="24"/>
          <w:szCs w:val="24"/>
        </w:rPr>
        <w:t>ja</w:t>
      </w:r>
      <w:r w:rsidR="00042926">
        <w:rPr>
          <w:rFonts w:ascii="Arial" w:eastAsia="Arial" w:hAnsi="Arial" w:cs="Arial"/>
          <w:spacing w:val="-2"/>
          <w:sz w:val="24"/>
          <w:szCs w:val="24"/>
        </w:rPr>
        <w:t>v</w:t>
      </w:r>
      <w:r w:rsidR="00042926">
        <w:rPr>
          <w:rFonts w:ascii="Arial" w:eastAsia="Arial" w:hAnsi="Arial" w:cs="Arial"/>
          <w:spacing w:val="1"/>
          <w:sz w:val="24"/>
          <w:szCs w:val="24"/>
        </w:rPr>
        <w:t>an</w:t>
      </w:r>
      <w:r w:rsidR="00042926">
        <w:rPr>
          <w:rFonts w:ascii="Arial" w:eastAsia="Arial" w:hAnsi="Arial" w:cs="Arial"/>
          <w:sz w:val="24"/>
          <w:szCs w:val="24"/>
        </w:rPr>
        <w:t>ju</w:t>
      </w:r>
      <w:r w:rsidR="00042926">
        <w:rPr>
          <w:rFonts w:ascii="Arial" w:eastAsia="Arial" w:hAnsi="Arial" w:cs="Arial"/>
          <w:spacing w:val="4"/>
          <w:sz w:val="24"/>
          <w:szCs w:val="24"/>
        </w:rPr>
        <w:t xml:space="preserve"> </w:t>
      </w:r>
      <w:r w:rsidR="00042926">
        <w:rPr>
          <w:rFonts w:ascii="Arial" w:eastAsia="Arial" w:hAnsi="Arial" w:cs="Arial"/>
          <w:sz w:val="24"/>
          <w:szCs w:val="24"/>
        </w:rPr>
        <w:t>(</w:t>
      </w:r>
      <w:r w:rsidR="00042926">
        <w:rPr>
          <w:rFonts w:ascii="Arial" w:eastAsia="Arial" w:hAnsi="Arial" w:cs="Arial"/>
          <w:spacing w:val="-3"/>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2</w:t>
      </w:r>
      <w:r w:rsidR="00042926">
        <w:rPr>
          <w:rFonts w:ascii="Arial" w:eastAsia="Arial" w:hAnsi="Arial" w:cs="Arial"/>
          <w:sz w:val="24"/>
          <w:szCs w:val="24"/>
        </w:rPr>
        <w:t>)</w:t>
      </w:r>
    </w:p>
    <w:p w:rsidR="00CB71C4" w:rsidRDefault="000513CC" w:rsidP="0010403B">
      <w:pPr>
        <w:tabs>
          <w:tab w:val="left" w:pos="1276"/>
          <w:tab w:val="left" w:pos="1701"/>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772503">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723C16" w:rsidRPr="00723C16">
        <w:rPr>
          <w:rFonts w:ascii="Arial" w:eastAsia="Arial" w:hAnsi="Arial" w:cs="Arial"/>
          <w:sz w:val="24"/>
          <w:szCs w:val="24"/>
        </w:rPr>
        <w:t xml:space="preserve">Izjava o dostavi jamstva za uredno ispunjenje ugovora </w:t>
      </w:r>
      <w:r w:rsidR="00042926">
        <w:rPr>
          <w:rFonts w:ascii="Arial" w:eastAsia="Arial" w:hAnsi="Arial" w:cs="Arial"/>
          <w:spacing w:val="-3"/>
          <w:sz w:val="24"/>
          <w:szCs w:val="24"/>
        </w:rPr>
        <w:t>(</w:t>
      </w:r>
      <w:r w:rsidR="00042926">
        <w:rPr>
          <w:rFonts w:ascii="Arial" w:eastAsia="Arial" w:hAnsi="Arial" w:cs="Arial"/>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3</w:t>
      </w:r>
      <w:r w:rsidR="00042926">
        <w:rPr>
          <w:rFonts w:ascii="Arial" w:eastAsia="Arial" w:hAnsi="Arial" w:cs="Arial"/>
          <w:sz w:val="24"/>
          <w:szCs w:val="24"/>
        </w:rPr>
        <w:t>)</w:t>
      </w:r>
    </w:p>
    <w:p w:rsidR="002E31F1" w:rsidRPr="002E31F1" w:rsidRDefault="00142A3F" w:rsidP="0010403B">
      <w:pPr>
        <w:tabs>
          <w:tab w:val="left" w:pos="9639"/>
        </w:tabs>
        <w:spacing w:before="39"/>
        <w:ind w:left="284" w:right="77"/>
        <w:jc w:val="both"/>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sidR="00D02FF4">
        <w:rPr>
          <w:rFonts w:ascii="Symbol" w:eastAsia="Symbol" w:hAnsi="Symbol" w:cs="Symbol"/>
          <w:sz w:val="24"/>
          <w:szCs w:val="24"/>
        </w:rPr>
        <w:t></w:t>
      </w:r>
      <w:r w:rsidR="00870C39" w:rsidRPr="00ED34B3">
        <w:rPr>
          <w:rFonts w:ascii="Arial" w:eastAsia="Arial" w:hAnsi="Arial" w:cs="Arial"/>
          <w:sz w:val="24"/>
          <w:szCs w:val="24"/>
        </w:rPr>
        <w:t xml:space="preserve"> </w:t>
      </w:r>
      <w:r w:rsidR="00ED34B3" w:rsidRPr="00ED34B3">
        <w:rPr>
          <w:rFonts w:ascii="Arial" w:eastAsia="Arial" w:hAnsi="Arial" w:cs="Arial"/>
          <w:sz w:val="24"/>
          <w:szCs w:val="24"/>
        </w:rPr>
        <w:t xml:space="preserve">Popunjeni </w:t>
      </w:r>
      <w:r w:rsidR="0087604B">
        <w:rPr>
          <w:rFonts w:ascii="Arial" w:eastAsia="Arial" w:hAnsi="Arial" w:cs="Arial"/>
          <w:sz w:val="24"/>
          <w:szCs w:val="24"/>
        </w:rPr>
        <w:t xml:space="preserve">i ovjereni troškovnik (Obrazac </w:t>
      </w:r>
      <w:r w:rsidR="00870C39">
        <w:rPr>
          <w:rFonts w:ascii="Arial" w:eastAsia="Arial" w:hAnsi="Arial" w:cs="Arial"/>
          <w:sz w:val="24"/>
          <w:szCs w:val="24"/>
        </w:rPr>
        <w:t>4</w:t>
      </w:r>
      <w:r w:rsidR="00ED34B3" w:rsidRPr="00ED34B3">
        <w:rPr>
          <w:rFonts w:ascii="Arial" w:eastAsia="Arial" w:hAnsi="Arial" w:cs="Arial"/>
          <w:sz w:val="24"/>
          <w:szCs w:val="24"/>
        </w:rPr>
        <w:t>)</w:t>
      </w:r>
    </w:p>
    <w:p w:rsidR="002E31F1" w:rsidRPr="004C47B6" w:rsidRDefault="002E31F1" w:rsidP="0010403B">
      <w:pPr>
        <w:pStyle w:val="ListParagraph"/>
        <w:tabs>
          <w:tab w:val="left" w:pos="9639"/>
        </w:tabs>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Pr="00ED34B3">
        <w:rPr>
          <w:rFonts w:ascii="Arial" w:eastAsia="Arial" w:hAnsi="Arial" w:cs="Arial"/>
          <w:sz w:val="24"/>
          <w:szCs w:val="24"/>
        </w:rPr>
        <w:t xml:space="preserve"> </w:t>
      </w:r>
      <w:r w:rsidRPr="00883AD0">
        <w:rPr>
          <w:rFonts w:ascii="Arial" w:eastAsia="Arial" w:hAnsi="Arial" w:cs="Arial"/>
          <w:sz w:val="24"/>
          <w:szCs w:val="24"/>
          <w:lang w:val="hr-HR"/>
        </w:rPr>
        <w:t xml:space="preserve">Ostali podaci traženi </w:t>
      </w:r>
      <w:r>
        <w:rPr>
          <w:rFonts w:ascii="Arial" w:eastAsia="Arial" w:hAnsi="Arial" w:cs="Arial"/>
          <w:sz w:val="24"/>
          <w:szCs w:val="24"/>
          <w:lang w:val="hr-HR"/>
        </w:rPr>
        <w:t>pozivom za dostavu ponuda</w:t>
      </w:r>
      <w:r w:rsidR="00BC0202">
        <w:rPr>
          <w:rFonts w:ascii="Arial" w:eastAsia="Arial" w:hAnsi="Arial" w:cs="Arial"/>
          <w:sz w:val="24"/>
          <w:szCs w:val="24"/>
          <w:lang w:val="hr-HR"/>
        </w:rPr>
        <w:t xml:space="preserve"> (svi dokazi traženi po točkama    11.1-11.8 koji nisu prethodno spomenuti)</w:t>
      </w:r>
    </w:p>
    <w:p w:rsidR="002E31F1" w:rsidRDefault="002E31F1" w:rsidP="0010403B">
      <w:pPr>
        <w:tabs>
          <w:tab w:val="left" w:pos="9639"/>
        </w:tabs>
        <w:spacing w:before="39"/>
        <w:ind w:left="284" w:right="77"/>
        <w:jc w:val="both"/>
        <w:rPr>
          <w:rFonts w:ascii="Arial" w:eastAsia="Arial" w:hAnsi="Arial" w:cs="Arial"/>
          <w:sz w:val="24"/>
          <w:szCs w:val="24"/>
        </w:rPr>
      </w:pPr>
    </w:p>
    <w:p w:rsidR="00AD6FA3" w:rsidRDefault="00042926" w:rsidP="0010403B">
      <w:pPr>
        <w:tabs>
          <w:tab w:val="left" w:pos="9639"/>
        </w:tabs>
        <w:spacing w:before="55"/>
        <w:ind w:left="284" w:right="77"/>
        <w:rPr>
          <w:rFonts w:ascii="Arial" w:eastAsia="Arial" w:hAnsi="Arial" w:cs="Arial"/>
          <w:sz w:val="24"/>
          <w:szCs w:val="24"/>
        </w:rPr>
      </w:pPr>
      <w:r>
        <w:rPr>
          <w:rFonts w:ascii="Arial" w:eastAsia="Arial" w:hAnsi="Arial" w:cs="Arial"/>
          <w:sz w:val="24"/>
          <w:szCs w:val="24"/>
        </w:rPr>
        <w:lastRenderedPageBreak/>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w:t>
      </w:r>
      <w:r>
        <w:rPr>
          <w:rFonts w:ascii="Arial" w:eastAsia="Arial" w:hAnsi="Arial" w:cs="Arial"/>
          <w:sz w:val="24"/>
          <w:szCs w:val="24"/>
        </w:rPr>
        <w:t>rasce</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su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U</w:t>
      </w:r>
      <w:r>
        <w:rPr>
          <w:rFonts w:ascii="Arial" w:eastAsia="Arial" w:hAnsi="Arial" w:cs="Arial"/>
          <w:spacing w:val="7"/>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7"/>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obra</w:t>
      </w:r>
      <w:r>
        <w:rPr>
          <w:rFonts w:ascii="Arial" w:eastAsia="Arial" w:hAnsi="Arial" w:cs="Arial"/>
          <w:sz w:val="24"/>
          <w:szCs w:val="24"/>
        </w:rPr>
        <w:t>sce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iš</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te</w:t>
      </w:r>
      <w:r>
        <w:rPr>
          <w:rFonts w:ascii="Arial" w:eastAsia="Arial" w:hAnsi="Arial" w:cs="Arial"/>
          <w:spacing w:val="9"/>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ponud</w:t>
      </w:r>
      <w:r>
        <w:rPr>
          <w:rFonts w:ascii="Arial" w:eastAsia="Arial" w:hAnsi="Arial" w:cs="Arial"/>
          <w:sz w:val="24"/>
          <w:szCs w:val="24"/>
        </w:rPr>
        <w:t>i,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lni</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kst</w:t>
      </w:r>
      <w:r>
        <w:rPr>
          <w:rFonts w:ascii="Arial" w:eastAsia="Arial" w:hAnsi="Arial" w:cs="Arial"/>
          <w:spacing w:val="18"/>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o k</w:t>
      </w:r>
      <w:r>
        <w:rPr>
          <w:rFonts w:ascii="Arial" w:eastAsia="Arial" w:hAnsi="Arial" w:cs="Arial"/>
          <w:spacing w:val="1"/>
          <w:sz w:val="24"/>
          <w:szCs w:val="24"/>
        </w:rPr>
        <w:t>o</w:t>
      </w:r>
      <w:r>
        <w:rPr>
          <w:rFonts w:ascii="Arial" w:eastAsia="Arial" w:hAnsi="Arial" w:cs="Arial"/>
          <w:sz w:val="24"/>
          <w:szCs w:val="24"/>
        </w:rPr>
        <w:t>jeg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rasca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c </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 xml:space="preserve">ice </w:t>
      </w:r>
      <w:r>
        <w:rPr>
          <w:rFonts w:ascii="Arial" w:eastAsia="Arial" w:hAnsi="Arial" w:cs="Arial"/>
          <w:spacing w:val="11"/>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ika </w:t>
      </w:r>
      <w:r>
        <w:rPr>
          <w:rFonts w:ascii="Arial" w:eastAsia="Arial" w:hAnsi="Arial" w:cs="Arial"/>
          <w:spacing w:val="11"/>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 xml:space="preserve">isuje </w:t>
      </w:r>
      <w:r>
        <w:rPr>
          <w:rFonts w:ascii="Arial" w:eastAsia="Arial" w:hAnsi="Arial" w:cs="Arial"/>
          <w:spacing w:val="12"/>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b</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rskog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jek</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Pr="001614C1"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5358B6" w:rsidRDefault="004A273F"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Histokinet</w:t>
      </w:r>
      <w:r w:rsidR="00705592">
        <w:rPr>
          <w:rFonts w:ascii="Arial" w:eastAsia="Arial" w:hAnsi="Arial" w:cs="Arial"/>
          <w:b/>
          <w:spacing w:val="1"/>
          <w:sz w:val="24"/>
          <w:szCs w:val="24"/>
        </w:rPr>
        <w:t xml:space="preserve"> za potrebe </w:t>
      </w:r>
      <w:r w:rsidR="00FC6ACA">
        <w:rPr>
          <w:rFonts w:ascii="Arial" w:eastAsia="Arial" w:hAnsi="Arial" w:cs="Arial"/>
          <w:b/>
          <w:spacing w:val="1"/>
          <w:sz w:val="24"/>
          <w:szCs w:val="24"/>
        </w:rPr>
        <w:t>KBCSM-a</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Pr>
          <w:rFonts w:ascii="Arial" w:eastAsia="Arial" w:hAnsi="Arial" w:cs="Arial"/>
          <w:b/>
          <w:spacing w:val="1"/>
          <w:sz w:val="24"/>
          <w:szCs w:val="24"/>
        </w:rPr>
        <w:t>1</w:t>
      </w:r>
      <w:r w:rsidR="00705592">
        <w:rPr>
          <w:rFonts w:ascii="Arial" w:eastAsia="Arial" w:hAnsi="Arial" w:cs="Arial"/>
          <w:b/>
          <w:spacing w:val="1"/>
          <w:sz w:val="24"/>
          <w:szCs w:val="24"/>
        </w:rPr>
        <w:t>2</w:t>
      </w:r>
      <w:r w:rsidR="004A273F">
        <w:rPr>
          <w:rFonts w:ascii="Arial" w:eastAsia="Arial" w:hAnsi="Arial" w:cs="Arial"/>
          <w:b/>
          <w:spacing w:val="1"/>
          <w:sz w:val="24"/>
          <w:szCs w:val="24"/>
        </w:rPr>
        <w:t>2</w:t>
      </w:r>
      <w:r w:rsidR="001614C1" w:rsidRPr="001614C1">
        <w:rPr>
          <w:rFonts w:ascii="Arial" w:eastAsia="Arial" w:hAnsi="Arial" w:cs="Arial"/>
          <w:b/>
          <w:spacing w:val="1"/>
          <w:sz w:val="24"/>
          <w:szCs w:val="24"/>
        </w:rPr>
        <w:t>/2021</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e</w:t>
      </w:r>
      <w:r w:rsidRPr="0010403B">
        <w:rPr>
          <w:rFonts w:ascii="Arial" w:eastAsia="Arial" w:hAnsi="Arial" w:cs="Arial"/>
          <w:spacing w:val="6"/>
          <w:sz w:val="24"/>
          <w:szCs w:val="24"/>
        </w:rPr>
        <w:t xml:space="preserve"> </w:t>
      </w:r>
      <w:r w:rsidRPr="0010403B">
        <w:rPr>
          <w:rFonts w:ascii="Arial" w:eastAsia="Arial" w:hAnsi="Arial" w:cs="Arial"/>
          <w:sz w:val="24"/>
          <w:szCs w:val="24"/>
        </w:rPr>
        <w:t>je</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po</w:t>
      </w:r>
      <w:r w:rsidRPr="0010403B">
        <w:rPr>
          <w:rFonts w:ascii="Arial" w:eastAsia="Arial" w:hAnsi="Arial" w:cs="Arial"/>
          <w:sz w:val="24"/>
          <w:szCs w:val="24"/>
        </w:rPr>
        <w:t>tr</w:t>
      </w:r>
      <w:r w:rsidRPr="0010403B">
        <w:rPr>
          <w:rFonts w:ascii="Arial" w:eastAsia="Arial" w:hAnsi="Arial" w:cs="Arial"/>
          <w:spacing w:val="-2"/>
          <w:sz w:val="24"/>
          <w:szCs w:val="24"/>
        </w:rPr>
        <w:t>e</w:t>
      </w:r>
      <w:r w:rsidRPr="0010403B">
        <w:rPr>
          <w:rFonts w:ascii="Arial" w:eastAsia="Arial" w:hAnsi="Arial" w:cs="Arial"/>
          <w:spacing w:val="1"/>
          <w:sz w:val="24"/>
          <w:szCs w:val="24"/>
        </w:rPr>
        <w:t>b</w:t>
      </w:r>
      <w:r w:rsidRPr="0010403B">
        <w:rPr>
          <w:rFonts w:ascii="Arial" w:eastAsia="Arial" w:hAnsi="Arial" w:cs="Arial"/>
          <w:spacing w:val="-1"/>
          <w:sz w:val="24"/>
          <w:szCs w:val="24"/>
        </w:rPr>
        <w:t>n</w:t>
      </w:r>
      <w:r w:rsidRPr="0010403B">
        <w:rPr>
          <w:rFonts w:ascii="Arial" w:eastAsia="Arial" w:hAnsi="Arial" w:cs="Arial"/>
          <w:sz w:val="24"/>
          <w:szCs w:val="24"/>
        </w:rPr>
        <w:t>o</w:t>
      </w:r>
      <w:r w:rsidRPr="0010403B">
        <w:rPr>
          <w:rFonts w:ascii="Arial" w:eastAsia="Arial" w:hAnsi="Arial" w:cs="Arial"/>
          <w:spacing w:val="6"/>
          <w:sz w:val="24"/>
          <w:szCs w:val="24"/>
        </w:rPr>
        <w:t xml:space="preserve"> </w:t>
      </w:r>
      <w:r w:rsidRPr="007645D7">
        <w:rPr>
          <w:rFonts w:ascii="Arial" w:eastAsia="Arial" w:hAnsi="Arial" w:cs="Arial"/>
          <w:spacing w:val="1"/>
          <w:sz w:val="24"/>
          <w:szCs w:val="24"/>
        </w:rPr>
        <w:t>d</w:t>
      </w:r>
      <w:r w:rsidRPr="007645D7">
        <w:rPr>
          <w:rFonts w:ascii="Arial" w:eastAsia="Arial" w:hAnsi="Arial" w:cs="Arial"/>
          <w:spacing w:val="-1"/>
          <w:sz w:val="24"/>
          <w:szCs w:val="24"/>
        </w:rPr>
        <w:t>o</w:t>
      </w:r>
      <w:r w:rsidRPr="007645D7">
        <w:rPr>
          <w:rFonts w:ascii="Arial" w:eastAsia="Arial" w:hAnsi="Arial" w:cs="Arial"/>
          <w:sz w:val="24"/>
          <w:szCs w:val="24"/>
        </w:rPr>
        <w:t>st</w:t>
      </w:r>
      <w:r w:rsidRPr="007645D7">
        <w:rPr>
          <w:rFonts w:ascii="Arial" w:eastAsia="Arial" w:hAnsi="Arial" w:cs="Arial"/>
          <w:spacing w:val="1"/>
          <w:sz w:val="24"/>
          <w:szCs w:val="24"/>
        </w:rPr>
        <w:t>a</w:t>
      </w:r>
      <w:r w:rsidRPr="007645D7">
        <w:rPr>
          <w:rFonts w:ascii="Arial" w:eastAsia="Arial" w:hAnsi="Arial" w:cs="Arial"/>
          <w:spacing w:val="-2"/>
          <w:sz w:val="24"/>
          <w:szCs w:val="24"/>
        </w:rPr>
        <w:t>v</w:t>
      </w:r>
      <w:r w:rsidRPr="007645D7">
        <w:rPr>
          <w:rFonts w:ascii="Arial" w:eastAsia="Arial" w:hAnsi="Arial" w:cs="Arial"/>
          <w:sz w:val="24"/>
          <w:szCs w:val="24"/>
        </w:rPr>
        <w:t>iti</w:t>
      </w:r>
      <w:r w:rsidR="00606054" w:rsidRPr="007645D7">
        <w:rPr>
          <w:rFonts w:ascii="Arial" w:eastAsia="Arial" w:hAnsi="Arial" w:cs="Arial"/>
          <w:sz w:val="24"/>
          <w:szCs w:val="24"/>
        </w:rPr>
        <w:t xml:space="preserve"> </w:t>
      </w:r>
      <w:r w:rsidR="007645D7" w:rsidRPr="007645D7">
        <w:rPr>
          <w:rFonts w:ascii="Arial" w:eastAsia="Arial" w:hAnsi="Arial" w:cs="Arial"/>
          <w:spacing w:val="1"/>
          <w:sz w:val="24"/>
          <w:szCs w:val="24"/>
        </w:rPr>
        <w:t xml:space="preserve">do </w:t>
      </w:r>
      <w:r w:rsidR="003B1FE0" w:rsidRPr="003B1FE0">
        <w:rPr>
          <w:rFonts w:ascii="Arial" w:eastAsia="Arial" w:hAnsi="Arial" w:cs="Arial"/>
          <w:b/>
          <w:spacing w:val="1"/>
          <w:sz w:val="24"/>
          <w:szCs w:val="24"/>
        </w:rPr>
        <w:t>03</w:t>
      </w:r>
      <w:r w:rsidR="0010403B" w:rsidRPr="003B1FE0">
        <w:rPr>
          <w:rFonts w:ascii="Arial" w:eastAsia="Arial" w:hAnsi="Arial" w:cs="Arial"/>
          <w:b/>
          <w:spacing w:val="1"/>
          <w:sz w:val="24"/>
          <w:szCs w:val="24"/>
        </w:rPr>
        <w:t xml:space="preserve">. </w:t>
      </w:r>
      <w:r w:rsidR="003B1FE0" w:rsidRPr="003B1FE0">
        <w:rPr>
          <w:rFonts w:ascii="Arial" w:eastAsia="Arial" w:hAnsi="Arial" w:cs="Arial"/>
          <w:b/>
          <w:spacing w:val="1"/>
          <w:sz w:val="24"/>
          <w:szCs w:val="24"/>
        </w:rPr>
        <w:t>prosinca</w:t>
      </w:r>
      <w:r w:rsidR="00D313FB" w:rsidRPr="003B1FE0">
        <w:rPr>
          <w:rFonts w:ascii="Arial" w:eastAsia="Arial" w:hAnsi="Arial" w:cs="Arial"/>
          <w:b/>
          <w:sz w:val="24"/>
          <w:szCs w:val="24"/>
        </w:rPr>
        <w:t xml:space="preserve"> </w:t>
      </w:r>
      <w:r w:rsidR="003854FE" w:rsidRPr="003B1FE0">
        <w:rPr>
          <w:rFonts w:ascii="Arial" w:eastAsia="Arial" w:hAnsi="Arial" w:cs="Arial"/>
          <w:b/>
          <w:sz w:val="24"/>
          <w:szCs w:val="24"/>
        </w:rPr>
        <w:t>2021</w:t>
      </w:r>
      <w:r w:rsidRPr="003B1FE0">
        <w:rPr>
          <w:rFonts w:ascii="Arial" w:eastAsia="Arial" w:hAnsi="Arial" w:cs="Arial"/>
          <w:b/>
          <w:sz w:val="24"/>
          <w:szCs w:val="24"/>
        </w:rPr>
        <w:t>.</w:t>
      </w:r>
      <w:r w:rsidR="002C1B67" w:rsidRPr="003B1FE0">
        <w:rPr>
          <w:rFonts w:ascii="Arial" w:eastAsia="Arial" w:hAnsi="Arial" w:cs="Arial"/>
          <w:b/>
          <w:sz w:val="24"/>
          <w:szCs w:val="24"/>
        </w:rPr>
        <w:t xml:space="preserve"> </w:t>
      </w:r>
      <w:r w:rsidRPr="003B1FE0">
        <w:rPr>
          <w:rFonts w:ascii="Arial" w:eastAsia="Arial" w:hAnsi="Arial" w:cs="Arial"/>
          <w:b/>
          <w:sz w:val="24"/>
          <w:szCs w:val="24"/>
        </w:rPr>
        <w:t>godine</w:t>
      </w:r>
      <w:r w:rsidRPr="003B1FE0">
        <w:rPr>
          <w:rFonts w:ascii="Arial" w:eastAsia="Arial" w:hAnsi="Arial" w:cs="Arial"/>
          <w:b/>
          <w:spacing w:val="6"/>
          <w:sz w:val="24"/>
          <w:szCs w:val="24"/>
        </w:rPr>
        <w:t xml:space="preserve"> </w:t>
      </w:r>
      <w:r w:rsidRPr="003B1FE0">
        <w:rPr>
          <w:rFonts w:ascii="Arial" w:eastAsia="Arial" w:hAnsi="Arial" w:cs="Arial"/>
          <w:b/>
          <w:spacing w:val="1"/>
          <w:sz w:val="24"/>
          <w:szCs w:val="24"/>
        </w:rPr>
        <w:t>d</w:t>
      </w:r>
      <w:r w:rsidRPr="003B1FE0">
        <w:rPr>
          <w:rFonts w:ascii="Arial" w:eastAsia="Arial" w:hAnsi="Arial" w:cs="Arial"/>
          <w:b/>
          <w:sz w:val="24"/>
          <w:szCs w:val="24"/>
        </w:rPr>
        <w:t>o</w:t>
      </w:r>
      <w:r w:rsidRPr="003B1FE0">
        <w:rPr>
          <w:rFonts w:ascii="Arial" w:eastAsia="Arial" w:hAnsi="Arial" w:cs="Arial"/>
          <w:b/>
          <w:spacing w:val="6"/>
          <w:sz w:val="24"/>
          <w:szCs w:val="24"/>
        </w:rPr>
        <w:t xml:space="preserve"> </w:t>
      </w:r>
      <w:r w:rsidRPr="003B1FE0">
        <w:rPr>
          <w:rFonts w:ascii="Arial" w:eastAsia="Arial" w:hAnsi="Arial" w:cs="Arial"/>
          <w:b/>
          <w:spacing w:val="-1"/>
          <w:sz w:val="24"/>
          <w:szCs w:val="24"/>
        </w:rPr>
        <w:t>1</w:t>
      </w:r>
      <w:r w:rsidR="003B1FE0" w:rsidRPr="003B1FE0">
        <w:rPr>
          <w:rFonts w:ascii="Arial" w:eastAsia="Arial" w:hAnsi="Arial" w:cs="Arial"/>
          <w:b/>
          <w:spacing w:val="-1"/>
          <w:sz w:val="24"/>
          <w:szCs w:val="24"/>
        </w:rPr>
        <w:t>1</w:t>
      </w:r>
      <w:r w:rsidRPr="003B1FE0">
        <w:rPr>
          <w:rFonts w:ascii="Arial" w:eastAsia="Arial" w:hAnsi="Arial" w:cs="Arial"/>
          <w:b/>
          <w:sz w:val="24"/>
          <w:szCs w:val="24"/>
        </w:rPr>
        <w:t>.</w:t>
      </w:r>
      <w:r w:rsidRPr="003B1FE0">
        <w:rPr>
          <w:rFonts w:ascii="Arial" w:eastAsia="Arial" w:hAnsi="Arial" w:cs="Arial"/>
          <w:b/>
          <w:spacing w:val="-1"/>
          <w:sz w:val="24"/>
          <w:szCs w:val="24"/>
        </w:rPr>
        <w:t>0</w:t>
      </w:r>
      <w:r w:rsidRPr="003B1FE0">
        <w:rPr>
          <w:rFonts w:ascii="Arial" w:eastAsia="Arial" w:hAnsi="Arial" w:cs="Arial"/>
          <w:b/>
          <w:sz w:val="24"/>
          <w:szCs w:val="24"/>
        </w:rPr>
        <w:t>0</w:t>
      </w:r>
      <w:r w:rsidRPr="003B1FE0">
        <w:rPr>
          <w:rFonts w:ascii="Arial" w:eastAsia="Arial" w:hAnsi="Arial" w:cs="Arial"/>
          <w:b/>
          <w:spacing w:val="6"/>
          <w:sz w:val="24"/>
          <w:szCs w:val="24"/>
        </w:rPr>
        <w:t xml:space="preserve"> </w:t>
      </w:r>
      <w:r w:rsidRPr="003B1FE0">
        <w:rPr>
          <w:rFonts w:ascii="Arial" w:eastAsia="Arial" w:hAnsi="Arial" w:cs="Arial"/>
          <w:b/>
          <w:sz w:val="24"/>
          <w:szCs w:val="24"/>
        </w:rPr>
        <w:t>s</w:t>
      </w:r>
      <w:r w:rsidRPr="003B1FE0">
        <w:rPr>
          <w:rFonts w:ascii="Arial" w:eastAsia="Arial" w:hAnsi="Arial" w:cs="Arial"/>
          <w:b/>
          <w:spacing w:val="1"/>
          <w:sz w:val="24"/>
          <w:szCs w:val="24"/>
        </w:rPr>
        <w:t>a</w:t>
      </w:r>
      <w:r w:rsidRPr="003B1FE0">
        <w:rPr>
          <w:rFonts w:ascii="Arial" w:eastAsia="Arial" w:hAnsi="Arial" w:cs="Arial"/>
          <w:b/>
          <w:sz w:val="24"/>
          <w:szCs w:val="24"/>
        </w:rPr>
        <w:t>ti</w:t>
      </w:r>
      <w:r w:rsidRPr="007645D7">
        <w:rPr>
          <w:rFonts w:ascii="Arial" w:eastAsia="Arial" w:hAnsi="Arial" w:cs="Arial"/>
          <w:b/>
          <w:spacing w:val="5"/>
          <w:sz w:val="24"/>
          <w:szCs w:val="24"/>
        </w:rPr>
        <w:t xml:space="preserve"> </w:t>
      </w:r>
      <w:r w:rsidRPr="007645D7">
        <w:rPr>
          <w:rFonts w:ascii="Arial" w:eastAsia="Arial" w:hAnsi="Arial" w:cs="Arial"/>
          <w:spacing w:val="1"/>
          <w:sz w:val="24"/>
          <w:szCs w:val="24"/>
        </w:rPr>
        <w:t>be</w:t>
      </w:r>
      <w:r w:rsidRPr="007645D7">
        <w:rPr>
          <w:rFonts w:ascii="Arial" w:eastAsia="Arial" w:hAnsi="Arial" w:cs="Arial"/>
          <w:sz w:val="24"/>
          <w:szCs w:val="24"/>
        </w:rPr>
        <w:t>z</w:t>
      </w:r>
      <w:r w:rsidRPr="0010403B">
        <w:rPr>
          <w:rFonts w:ascii="Arial" w:eastAsia="Arial" w:hAnsi="Arial" w:cs="Arial"/>
          <w:spacing w:val="3"/>
          <w:sz w:val="24"/>
          <w:szCs w:val="24"/>
        </w:rPr>
        <w:t xml:space="preserve"> </w:t>
      </w:r>
      <w:r w:rsidRPr="0010403B">
        <w:rPr>
          <w:rFonts w:ascii="Arial" w:eastAsia="Arial" w:hAnsi="Arial" w:cs="Arial"/>
          <w:spacing w:val="1"/>
          <w:sz w:val="24"/>
          <w:szCs w:val="24"/>
        </w:rPr>
        <w:t>ob</w:t>
      </w:r>
      <w:r w:rsidRPr="0010403B">
        <w:rPr>
          <w:rFonts w:ascii="Arial" w:eastAsia="Arial" w:hAnsi="Arial" w:cs="Arial"/>
          <w:spacing w:val="-2"/>
          <w:sz w:val="24"/>
          <w:szCs w:val="24"/>
        </w:rPr>
        <w:t>z</w:t>
      </w:r>
      <w:r w:rsidRPr="0010403B">
        <w:rPr>
          <w:rFonts w:ascii="Arial" w:eastAsia="Arial" w:hAnsi="Arial" w:cs="Arial"/>
          <w:spacing w:val="2"/>
          <w:sz w:val="24"/>
          <w:szCs w:val="24"/>
        </w:rPr>
        <w:t>i</w:t>
      </w:r>
      <w:r w:rsidRPr="0010403B">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7645D7"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lastRenderedPageBreak/>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bookmarkStart w:id="0" w:name="_GoBack"/>
      <w:bookmarkEnd w:id="0"/>
    </w:p>
    <w:p w:rsidR="00AD6FA3" w:rsidRPr="00186FCB" w:rsidRDefault="002C18AE" w:rsidP="0010403B">
      <w:pPr>
        <w:tabs>
          <w:tab w:val="left" w:pos="9639"/>
        </w:tabs>
        <w:ind w:left="284" w:right="77"/>
        <w:jc w:val="both"/>
        <w:rPr>
          <w:rFonts w:ascii="Arial" w:eastAsia="Arial" w:hAnsi="Arial" w:cs="Arial"/>
          <w:sz w:val="24"/>
          <w:szCs w:val="24"/>
        </w:rPr>
      </w:pPr>
      <w:r w:rsidRPr="00375DE4">
        <w:rPr>
          <w:rFonts w:ascii="Arial" w:eastAsia="Arial" w:hAnsi="Arial" w:cs="Arial"/>
          <w:b/>
          <w:spacing w:val="1"/>
          <w:sz w:val="24"/>
          <w:szCs w:val="24"/>
        </w:rPr>
        <w:t>22</w:t>
      </w:r>
      <w:r w:rsidR="00042926" w:rsidRPr="00375DE4">
        <w:rPr>
          <w:rFonts w:ascii="Arial" w:eastAsia="Arial" w:hAnsi="Arial" w:cs="Arial"/>
          <w:b/>
          <w:sz w:val="24"/>
          <w:szCs w:val="24"/>
        </w:rPr>
        <w:t>.</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Datum,</w:t>
      </w:r>
      <w:r w:rsidR="00042926" w:rsidRPr="00375DE4">
        <w:rPr>
          <w:rFonts w:ascii="Arial" w:eastAsia="Arial" w:hAnsi="Arial" w:cs="Arial"/>
          <w:b/>
          <w:spacing w:val="1"/>
          <w:sz w:val="24"/>
          <w:szCs w:val="24"/>
        </w:rPr>
        <w:t xml:space="preserve"> </w:t>
      </w:r>
      <w:r w:rsidR="00042926" w:rsidRPr="00375DE4">
        <w:rPr>
          <w:rFonts w:ascii="Arial" w:eastAsia="Arial" w:hAnsi="Arial" w:cs="Arial"/>
          <w:b/>
          <w:spacing w:val="-4"/>
          <w:sz w:val="24"/>
          <w:szCs w:val="24"/>
        </w:rPr>
        <w:t>v</w:t>
      </w:r>
      <w:r w:rsidR="00042926" w:rsidRPr="00375DE4">
        <w:rPr>
          <w:rFonts w:ascii="Arial" w:eastAsia="Arial" w:hAnsi="Arial" w:cs="Arial"/>
          <w:b/>
          <w:sz w:val="24"/>
          <w:szCs w:val="24"/>
        </w:rPr>
        <w:t>ri</w:t>
      </w:r>
      <w:r w:rsidR="00042926" w:rsidRPr="00375DE4">
        <w:rPr>
          <w:rFonts w:ascii="Arial" w:eastAsia="Arial" w:hAnsi="Arial" w:cs="Arial"/>
          <w:b/>
          <w:spacing w:val="-1"/>
          <w:sz w:val="24"/>
          <w:szCs w:val="24"/>
        </w:rPr>
        <w:t>j</w:t>
      </w:r>
      <w:r w:rsidR="00042926" w:rsidRPr="00375DE4">
        <w:rPr>
          <w:rFonts w:ascii="Arial" w:eastAsia="Arial" w:hAnsi="Arial" w:cs="Arial"/>
          <w:b/>
          <w:spacing w:val="1"/>
          <w:sz w:val="24"/>
          <w:szCs w:val="24"/>
        </w:rPr>
        <w:t>e</w:t>
      </w:r>
      <w:r w:rsidR="00042926" w:rsidRPr="00375DE4">
        <w:rPr>
          <w:rFonts w:ascii="Arial" w:eastAsia="Arial" w:hAnsi="Arial" w:cs="Arial"/>
          <w:b/>
          <w:sz w:val="24"/>
          <w:szCs w:val="24"/>
        </w:rPr>
        <w:t>me</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i</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m</w:t>
      </w:r>
      <w:r w:rsidR="00042926" w:rsidRPr="00375DE4">
        <w:rPr>
          <w:rFonts w:ascii="Arial" w:eastAsia="Arial" w:hAnsi="Arial" w:cs="Arial"/>
          <w:b/>
          <w:spacing w:val="-2"/>
          <w:sz w:val="24"/>
          <w:szCs w:val="24"/>
        </w:rPr>
        <w:t>j</w:t>
      </w:r>
      <w:r w:rsidR="00042926" w:rsidRPr="00375DE4">
        <w:rPr>
          <w:rFonts w:ascii="Arial" w:eastAsia="Arial" w:hAnsi="Arial" w:cs="Arial"/>
          <w:b/>
          <w:spacing w:val="1"/>
          <w:sz w:val="24"/>
          <w:szCs w:val="24"/>
        </w:rPr>
        <w:t>es</w:t>
      </w:r>
      <w:r w:rsidR="00042926" w:rsidRPr="00375DE4">
        <w:rPr>
          <w:rFonts w:ascii="Arial" w:eastAsia="Arial" w:hAnsi="Arial" w:cs="Arial"/>
          <w:b/>
          <w:sz w:val="24"/>
          <w:szCs w:val="24"/>
        </w:rPr>
        <w:t>to</w:t>
      </w:r>
      <w:r w:rsidR="00042926" w:rsidRPr="00375DE4">
        <w:rPr>
          <w:rFonts w:ascii="Arial" w:eastAsia="Arial" w:hAnsi="Arial" w:cs="Arial"/>
          <w:b/>
          <w:spacing w:val="-1"/>
          <w:sz w:val="24"/>
          <w:szCs w:val="24"/>
        </w:rPr>
        <w:t xml:space="preserve"> </w:t>
      </w:r>
      <w:r w:rsidR="00042926" w:rsidRPr="00186FCB">
        <w:rPr>
          <w:rFonts w:ascii="Arial" w:eastAsia="Arial" w:hAnsi="Arial" w:cs="Arial"/>
          <w:b/>
          <w:sz w:val="24"/>
          <w:szCs w:val="24"/>
        </w:rPr>
        <w:t>do</w:t>
      </w:r>
      <w:r w:rsidR="00042926" w:rsidRPr="00186FCB">
        <w:rPr>
          <w:rFonts w:ascii="Arial" w:eastAsia="Arial" w:hAnsi="Arial" w:cs="Arial"/>
          <w:b/>
          <w:spacing w:val="1"/>
          <w:sz w:val="24"/>
          <w:szCs w:val="24"/>
        </w:rPr>
        <w:t>s</w:t>
      </w:r>
      <w:r w:rsidR="00042926" w:rsidRPr="00186FCB">
        <w:rPr>
          <w:rFonts w:ascii="Arial" w:eastAsia="Arial" w:hAnsi="Arial" w:cs="Arial"/>
          <w:b/>
          <w:sz w:val="24"/>
          <w:szCs w:val="24"/>
        </w:rPr>
        <w:t>ta</w:t>
      </w:r>
      <w:r w:rsidR="00042926" w:rsidRPr="00186FCB">
        <w:rPr>
          <w:rFonts w:ascii="Arial" w:eastAsia="Arial" w:hAnsi="Arial" w:cs="Arial"/>
          <w:b/>
          <w:spacing w:val="-4"/>
          <w:sz w:val="24"/>
          <w:szCs w:val="24"/>
        </w:rPr>
        <w:t>v</w:t>
      </w:r>
      <w:r w:rsidR="00042926" w:rsidRPr="00186FCB">
        <w:rPr>
          <w:rFonts w:ascii="Arial" w:eastAsia="Arial" w:hAnsi="Arial" w:cs="Arial"/>
          <w:b/>
          <w:sz w:val="24"/>
          <w:szCs w:val="24"/>
        </w:rPr>
        <w:t>e</w:t>
      </w:r>
      <w:r w:rsidR="00042926" w:rsidRPr="00186FCB">
        <w:rPr>
          <w:rFonts w:ascii="Arial" w:eastAsia="Arial" w:hAnsi="Arial" w:cs="Arial"/>
          <w:b/>
          <w:spacing w:val="1"/>
          <w:sz w:val="24"/>
          <w:szCs w:val="24"/>
        </w:rPr>
        <w:t xml:space="preserve"> </w:t>
      </w:r>
      <w:r w:rsidR="00042926" w:rsidRPr="00186FCB">
        <w:rPr>
          <w:rFonts w:ascii="Arial" w:eastAsia="Arial" w:hAnsi="Arial" w:cs="Arial"/>
          <w:b/>
          <w:sz w:val="24"/>
          <w:szCs w:val="24"/>
        </w:rPr>
        <w:t>pon</w:t>
      </w:r>
      <w:r w:rsidR="00042926" w:rsidRPr="00186FCB">
        <w:rPr>
          <w:rFonts w:ascii="Arial" w:eastAsia="Arial" w:hAnsi="Arial" w:cs="Arial"/>
          <w:b/>
          <w:spacing w:val="2"/>
          <w:sz w:val="24"/>
          <w:szCs w:val="24"/>
        </w:rPr>
        <w:t>u</w:t>
      </w:r>
      <w:r w:rsidR="00042926" w:rsidRPr="00186FCB">
        <w:rPr>
          <w:rFonts w:ascii="Arial" w:eastAsia="Arial" w:hAnsi="Arial" w:cs="Arial"/>
          <w:b/>
          <w:sz w:val="24"/>
          <w:szCs w:val="24"/>
        </w:rPr>
        <w:t>da</w:t>
      </w:r>
    </w:p>
    <w:p w:rsidR="00B04685" w:rsidRPr="001C6FED" w:rsidRDefault="00042926" w:rsidP="0010403B">
      <w:pPr>
        <w:tabs>
          <w:tab w:val="left" w:pos="9639"/>
        </w:tabs>
        <w:ind w:left="284" w:right="77"/>
        <w:rPr>
          <w:rFonts w:ascii="Arial" w:eastAsia="Arial" w:hAnsi="Arial" w:cs="Arial"/>
          <w:b/>
          <w:sz w:val="24"/>
          <w:szCs w:val="24"/>
        </w:rPr>
      </w:pPr>
      <w:r w:rsidRPr="00186FCB">
        <w:rPr>
          <w:rFonts w:ascii="Arial" w:eastAsia="Arial" w:hAnsi="Arial" w:cs="Arial"/>
          <w:sz w:val="24"/>
          <w:szCs w:val="24"/>
        </w:rPr>
        <w:t>Rok</w:t>
      </w:r>
      <w:r w:rsidRPr="00186FCB">
        <w:rPr>
          <w:rFonts w:ascii="Arial" w:eastAsia="Arial" w:hAnsi="Arial" w:cs="Arial"/>
          <w:spacing w:val="1"/>
          <w:sz w:val="24"/>
          <w:szCs w:val="24"/>
        </w:rPr>
        <w:t xml:space="preserve"> </w:t>
      </w:r>
      <w:r w:rsidRPr="00186FCB">
        <w:rPr>
          <w:rFonts w:ascii="Arial" w:eastAsia="Arial" w:hAnsi="Arial" w:cs="Arial"/>
          <w:spacing w:val="-2"/>
          <w:sz w:val="24"/>
          <w:szCs w:val="24"/>
        </w:rPr>
        <w:t>z</w:t>
      </w:r>
      <w:r w:rsidRPr="00186FCB">
        <w:rPr>
          <w:rFonts w:ascii="Arial" w:eastAsia="Arial" w:hAnsi="Arial" w:cs="Arial"/>
          <w:sz w:val="24"/>
          <w:szCs w:val="24"/>
        </w:rPr>
        <w:t>a</w:t>
      </w:r>
      <w:r w:rsidRPr="00186FCB">
        <w:rPr>
          <w:rFonts w:ascii="Arial" w:eastAsia="Arial" w:hAnsi="Arial" w:cs="Arial"/>
          <w:spacing w:val="1"/>
          <w:sz w:val="24"/>
          <w:szCs w:val="24"/>
        </w:rPr>
        <w:t xml:space="preserve"> do</w:t>
      </w:r>
      <w:r w:rsidRPr="00186FCB">
        <w:rPr>
          <w:rFonts w:ascii="Arial" w:eastAsia="Arial" w:hAnsi="Arial" w:cs="Arial"/>
          <w:sz w:val="24"/>
          <w:szCs w:val="24"/>
        </w:rPr>
        <w:t>st</w:t>
      </w:r>
      <w:r w:rsidRPr="00186FCB">
        <w:rPr>
          <w:rFonts w:ascii="Arial" w:eastAsia="Arial" w:hAnsi="Arial" w:cs="Arial"/>
          <w:spacing w:val="1"/>
          <w:sz w:val="24"/>
          <w:szCs w:val="24"/>
        </w:rPr>
        <w:t>a</w:t>
      </w:r>
      <w:r w:rsidRPr="00186FCB">
        <w:rPr>
          <w:rFonts w:ascii="Arial" w:eastAsia="Arial" w:hAnsi="Arial" w:cs="Arial"/>
          <w:spacing w:val="-2"/>
          <w:sz w:val="24"/>
          <w:szCs w:val="24"/>
        </w:rPr>
        <w:t>v</w:t>
      </w:r>
      <w:r w:rsidRPr="00186FCB">
        <w:rPr>
          <w:rFonts w:ascii="Arial" w:eastAsia="Arial" w:hAnsi="Arial" w:cs="Arial"/>
          <w:sz w:val="24"/>
          <w:szCs w:val="24"/>
        </w:rPr>
        <w:t>u</w:t>
      </w:r>
      <w:r w:rsidRPr="00186FCB">
        <w:rPr>
          <w:rFonts w:ascii="Arial" w:eastAsia="Arial" w:hAnsi="Arial" w:cs="Arial"/>
          <w:spacing w:val="1"/>
          <w:sz w:val="24"/>
          <w:szCs w:val="24"/>
        </w:rPr>
        <w:t xml:space="preserve"> </w:t>
      </w:r>
      <w:r w:rsidRPr="00186FCB">
        <w:rPr>
          <w:rFonts w:ascii="Arial" w:eastAsia="Arial" w:hAnsi="Arial" w:cs="Arial"/>
          <w:spacing w:val="-1"/>
          <w:sz w:val="24"/>
          <w:szCs w:val="24"/>
        </w:rPr>
        <w:t>p</w:t>
      </w:r>
      <w:r w:rsidRPr="00186FCB">
        <w:rPr>
          <w:rFonts w:ascii="Arial" w:eastAsia="Arial" w:hAnsi="Arial" w:cs="Arial"/>
          <w:spacing w:val="1"/>
          <w:sz w:val="24"/>
          <w:szCs w:val="24"/>
        </w:rPr>
        <w:t>on</w:t>
      </w:r>
      <w:r w:rsidRPr="00186FCB">
        <w:rPr>
          <w:rFonts w:ascii="Arial" w:eastAsia="Arial" w:hAnsi="Arial" w:cs="Arial"/>
          <w:spacing w:val="-1"/>
          <w:sz w:val="24"/>
          <w:szCs w:val="24"/>
        </w:rPr>
        <w:t>ud</w:t>
      </w:r>
      <w:r w:rsidRPr="00186FCB">
        <w:rPr>
          <w:rFonts w:ascii="Arial" w:eastAsia="Arial" w:hAnsi="Arial" w:cs="Arial"/>
          <w:sz w:val="24"/>
          <w:szCs w:val="24"/>
        </w:rPr>
        <w:t>a</w:t>
      </w:r>
      <w:r w:rsidR="00397FD0" w:rsidRPr="00186FCB">
        <w:rPr>
          <w:rFonts w:ascii="Arial" w:eastAsia="Arial" w:hAnsi="Arial" w:cs="Arial"/>
          <w:sz w:val="24"/>
          <w:szCs w:val="24"/>
        </w:rPr>
        <w:t xml:space="preserve"> </w:t>
      </w:r>
      <w:r w:rsidR="00CE2DC8" w:rsidRPr="00186FCB">
        <w:rPr>
          <w:rFonts w:ascii="Arial" w:eastAsia="Arial" w:hAnsi="Arial" w:cs="Arial"/>
          <w:sz w:val="24"/>
          <w:szCs w:val="24"/>
        </w:rPr>
        <w:t>je</w:t>
      </w:r>
      <w:r w:rsidR="00593D19" w:rsidRPr="00186FCB">
        <w:rPr>
          <w:rFonts w:ascii="Arial" w:eastAsia="Arial" w:hAnsi="Arial" w:cs="Arial"/>
          <w:sz w:val="24"/>
          <w:szCs w:val="24"/>
        </w:rPr>
        <w:t xml:space="preserve"> </w:t>
      </w:r>
      <w:r w:rsidR="0043606C" w:rsidRPr="00186FCB">
        <w:rPr>
          <w:rFonts w:ascii="Arial" w:eastAsia="Arial" w:hAnsi="Arial" w:cs="Arial"/>
          <w:sz w:val="24"/>
          <w:szCs w:val="24"/>
        </w:rPr>
        <w:t xml:space="preserve">do </w:t>
      </w:r>
      <w:r w:rsidR="003B1FE0" w:rsidRPr="003B1FE0">
        <w:rPr>
          <w:rFonts w:ascii="Arial" w:eastAsia="Arial" w:hAnsi="Arial" w:cs="Arial"/>
          <w:b/>
          <w:sz w:val="24"/>
          <w:szCs w:val="24"/>
        </w:rPr>
        <w:t>03</w:t>
      </w:r>
      <w:r w:rsidR="0043606C" w:rsidRPr="003B1FE0">
        <w:rPr>
          <w:rFonts w:ascii="Arial" w:eastAsia="Arial" w:hAnsi="Arial" w:cs="Arial"/>
          <w:b/>
          <w:sz w:val="24"/>
          <w:szCs w:val="24"/>
        </w:rPr>
        <w:t xml:space="preserve">. </w:t>
      </w:r>
      <w:r w:rsidR="003B1FE0" w:rsidRPr="003B1FE0">
        <w:rPr>
          <w:rFonts w:ascii="Arial" w:eastAsia="Arial" w:hAnsi="Arial" w:cs="Arial"/>
          <w:b/>
          <w:sz w:val="24"/>
          <w:szCs w:val="24"/>
        </w:rPr>
        <w:t>prosinca</w:t>
      </w:r>
      <w:r w:rsidR="0043606C" w:rsidRPr="003B1FE0">
        <w:rPr>
          <w:rFonts w:ascii="Arial" w:eastAsia="Arial" w:hAnsi="Arial" w:cs="Arial"/>
          <w:sz w:val="24"/>
          <w:szCs w:val="24"/>
        </w:rPr>
        <w:t xml:space="preserve"> </w:t>
      </w:r>
      <w:r w:rsidR="00375DE4" w:rsidRPr="003B1FE0">
        <w:rPr>
          <w:rFonts w:ascii="Arial" w:eastAsia="Arial" w:hAnsi="Arial" w:cs="Arial"/>
          <w:b/>
          <w:sz w:val="24"/>
          <w:szCs w:val="24"/>
        </w:rPr>
        <w:t>2021</w:t>
      </w:r>
      <w:r w:rsidR="00DA4121" w:rsidRPr="003B1FE0">
        <w:rPr>
          <w:rFonts w:ascii="Arial" w:eastAsia="Arial" w:hAnsi="Arial" w:cs="Arial"/>
          <w:b/>
          <w:sz w:val="24"/>
          <w:szCs w:val="24"/>
        </w:rPr>
        <w:t xml:space="preserve">. godine </w:t>
      </w:r>
      <w:r w:rsidRPr="003B1FE0">
        <w:rPr>
          <w:rFonts w:ascii="Arial" w:eastAsia="Arial" w:hAnsi="Arial" w:cs="Arial"/>
          <w:b/>
          <w:sz w:val="24"/>
          <w:szCs w:val="24"/>
        </w:rPr>
        <w:t>u</w:t>
      </w:r>
      <w:r w:rsidR="00A9016C" w:rsidRPr="003B1FE0">
        <w:rPr>
          <w:rFonts w:ascii="Arial" w:eastAsia="Arial" w:hAnsi="Arial" w:cs="Arial"/>
          <w:b/>
          <w:spacing w:val="-1"/>
          <w:sz w:val="24"/>
          <w:szCs w:val="24"/>
        </w:rPr>
        <w:t xml:space="preserve"> </w:t>
      </w:r>
      <w:r w:rsidR="0061607C" w:rsidRPr="003B1FE0">
        <w:rPr>
          <w:rFonts w:ascii="Arial" w:eastAsia="Arial" w:hAnsi="Arial" w:cs="Arial"/>
          <w:b/>
          <w:spacing w:val="1"/>
          <w:sz w:val="24"/>
          <w:szCs w:val="24"/>
        </w:rPr>
        <w:t>1</w:t>
      </w:r>
      <w:r w:rsidR="003B1FE0" w:rsidRPr="003B1FE0">
        <w:rPr>
          <w:rFonts w:ascii="Arial" w:eastAsia="Arial" w:hAnsi="Arial" w:cs="Arial"/>
          <w:b/>
          <w:spacing w:val="1"/>
          <w:sz w:val="24"/>
          <w:szCs w:val="24"/>
        </w:rPr>
        <w:t>1</w:t>
      </w:r>
      <w:r w:rsidR="0043606C" w:rsidRPr="003B1FE0">
        <w:rPr>
          <w:rFonts w:ascii="Arial" w:eastAsia="Arial" w:hAnsi="Arial" w:cs="Arial"/>
          <w:b/>
          <w:spacing w:val="1"/>
          <w:sz w:val="24"/>
          <w:szCs w:val="24"/>
        </w:rPr>
        <w:t>,</w:t>
      </w:r>
      <w:r w:rsidRPr="003B1FE0">
        <w:rPr>
          <w:rFonts w:ascii="Arial" w:eastAsia="Arial" w:hAnsi="Arial" w:cs="Arial"/>
          <w:b/>
          <w:spacing w:val="1"/>
          <w:sz w:val="24"/>
          <w:szCs w:val="24"/>
        </w:rPr>
        <w:t>0</w:t>
      </w:r>
      <w:r w:rsidRPr="003B1FE0">
        <w:rPr>
          <w:rFonts w:ascii="Arial" w:eastAsia="Arial" w:hAnsi="Arial" w:cs="Arial"/>
          <w:b/>
          <w:sz w:val="24"/>
          <w:szCs w:val="24"/>
        </w:rPr>
        <w:t>0</w:t>
      </w:r>
      <w:r w:rsidRPr="003B1FE0">
        <w:rPr>
          <w:rFonts w:ascii="Arial" w:eastAsia="Arial" w:hAnsi="Arial" w:cs="Arial"/>
          <w:b/>
          <w:spacing w:val="1"/>
          <w:sz w:val="24"/>
          <w:szCs w:val="24"/>
        </w:rPr>
        <w:t xml:space="preserve"> </w:t>
      </w:r>
      <w:r w:rsidRPr="003B1FE0">
        <w:rPr>
          <w:rFonts w:ascii="Arial" w:eastAsia="Arial" w:hAnsi="Arial" w:cs="Arial"/>
          <w:b/>
          <w:spacing w:val="-2"/>
          <w:sz w:val="24"/>
          <w:szCs w:val="24"/>
        </w:rPr>
        <w:t>s</w:t>
      </w:r>
      <w:r w:rsidRPr="003B1FE0">
        <w:rPr>
          <w:rFonts w:ascii="Arial" w:eastAsia="Arial" w:hAnsi="Arial" w:cs="Arial"/>
          <w:b/>
          <w:spacing w:val="1"/>
          <w:sz w:val="24"/>
          <w:szCs w:val="24"/>
        </w:rPr>
        <w:t>a</w:t>
      </w:r>
      <w:r w:rsidRPr="003B1FE0">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2D114E">
        <w:rPr>
          <w:rFonts w:ascii="Arial" w:eastAsia="Arial" w:hAnsi="Arial" w:cs="Arial"/>
          <w:sz w:val="24"/>
          <w:szCs w:val="24"/>
        </w:rPr>
        <w:t>A</w:t>
      </w:r>
      <w:r w:rsidRPr="002D114E">
        <w:rPr>
          <w:rFonts w:ascii="Arial" w:eastAsia="Arial" w:hAnsi="Arial" w:cs="Arial"/>
          <w:spacing w:val="1"/>
          <w:sz w:val="24"/>
          <w:szCs w:val="24"/>
        </w:rPr>
        <w:t>d</w:t>
      </w:r>
      <w:r w:rsidRPr="002D114E">
        <w:rPr>
          <w:rFonts w:ascii="Arial" w:eastAsia="Arial" w:hAnsi="Arial" w:cs="Arial"/>
          <w:sz w:val="24"/>
          <w:szCs w:val="24"/>
        </w:rPr>
        <w:t xml:space="preserve">resa </w:t>
      </w:r>
      <w:r w:rsidRPr="002D114E">
        <w:rPr>
          <w:rFonts w:ascii="Arial" w:eastAsia="Arial" w:hAnsi="Arial" w:cs="Arial"/>
          <w:spacing w:val="1"/>
          <w:sz w:val="24"/>
          <w:szCs w:val="24"/>
        </w:rPr>
        <w:t>n</w:t>
      </w:r>
      <w:r w:rsidRPr="002D114E">
        <w:rPr>
          <w:rFonts w:ascii="Arial" w:eastAsia="Arial" w:hAnsi="Arial" w:cs="Arial"/>
          <w:sz w:val="24"/>
          <w:szCs w:val="24"/>
        </w:rPr>
        <w:t>a</w:t>
      </w:r>
      <w:r w:rsidRPr="002D114E">
        <w:rPr>
          <w:rFonts w:ascii="Arial" w:eastAsia="Arial" w:hAnsi="Arial" w:cs="Arial"/>
          <w:spacing w:val="2"/>
          <w:sz w:val="24"/>
          <w:szCs w:val="24"/>
        </w:rPr>
        <w:t xml:space="preserve"> </w:t>
      </w:r>
      <w:r w:rsidRPr="002D114E">
        <w:rPr>
          <w:rFonts w:ascii="Arial" w:eastAsia="Arial" w:hAnsi="Arial" w:cs="Arial"/>
          <w:spacing w:val="-2"/>
          <w:sz w:val="24"/>
          <w:szCs w:val="24"/>
        </w:rPr>
        <w:t>k</w:t>
      </w:r>
      <w:r w:rsidRPr="002D114E">
        <w:rPr>
          <w:rFonts w:ascii="Arial" w:eastAsia="Arial" w:hAnsi="Arial" w:cs="Arial"/>
          <w:spacing w:val="1"/>
          <w:sz w:val="24"/>
          <w:szCs w:val="24"/>
        </w:rPr>
        <w:t>o</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z w:val="24"/>
          <w:szCs w:val="24"/>
        </w:rPr>
        <w:t xml:space="preserve">se </w:t>
      </w:r>
      <w:r w:rsidRPr="002D114E">
        <w:rPr>
          <w:rFonts w:ascii="Arial" w:eastAsia="Arial" w:hAnsi="Arial" w:cs="Arial"/>
          <w:spacing w:val="1"/>
          <w:sz w:val="24"/>
          <w:szCs w:val="24"/>
        </w:rPr>
        <w:t>do</w:t>
      </w:r>
      <w:r w:rsidRPr="002D114E">
        <w:rPr>
          <w:rFonts w:ascii="Arial" w:eastAsia="Arial" w:hAnsi="Arial" w:cs="Arial"/>
          <w:sz w:val="24"/>
          <w:szCs w:val="24"/>
        </w:rPr>
        <w:t>s</w:t>
      </w:r>
      <w:r w:rsidRPr="002D114E">
        <w:rPr>
          <w:rFonts w:ascii="Arial" w:eastAsia="Arial" w:hAnsi="Arial" w:cs="Arial"/>
          <w:spacing w:val="-2"/>
          <w:sz w:val="24"/>
          <w:szCs w:val="24"/>
        </w:rPr>
        <w:t>t</w:t>
      </w:r>
      <w:r w:rsidRPr="002D114E">
        <w:rPr>
          <w:rFonts w:ascii="Arial" w:eastAsia="Arial" w:hAnsi="Arial" w:cs="Arial"/>
          <w:spacing w:val="1"/>
          <w:sz w:val="24"/>
          <w:szCs w:val="24"/>
        </w:rPr>
        <w:t>a</w:t>
      </w:r>
      <w:r w:rsidRPr="002D114E">
        <w:rPr>
          <w:rFonts w:ascii="Arial" w:eastAsia="Arial" w:hAnsi="Arial" w:cs="Arial"/>
          <w:spacing w:val="-2"/>
          <w:sz w:val="24"/>
          <w:szCs w:val="24"/>
        </w:rPr>
        <w:t>v</w:t>
      </w:r>
      <w:r w:rsidRPr="002D114E">
        <w:rPr>
          <w:rFonts w:ascii="Arial" w:eastAsia="Arial" w:hAnsi="Arial" w:cs="Arial"/>
          <w:sz w:val="24"/>
          <w:szCs w:val="24"/>
        </w:rPr>
        <w:t>l</w:t>
      </w:r>
      <w:r w:rsidRPr="002D114E">
        <w:rPr>
          <w:rFonts w:ascii="Arial" w:eastAsia="Arial" w:hAnsi="Arial" w:cs="Arial"/>
          <w:spacing w:val="-1"/>
          <w:sz w:val="24"/>
          <w:szCs w:val="24"/>
        </w:rPr>
        <w:t>j</w:t>
      </w:r>
      <w:r w:rsidRPr="002D114E">
        <w:rPr>
          <w:rFonts w:ascii="Arial" w:eastAsia="Arial" w:hAnsi="Arial" w:cs="Arial"/>
          <w:spacing w:val="1"/>
          <w:sz w:val="24"/>
          <w:szCs w:val="24"/>
        </w:rPr>
        <w:t>a</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pacing w:val="1"/>
          <w:sz w:val="24"/>
          <w:szCs w:val="24"/>
        </w:rPr>
        <w:t>pon</w:t>
      </w:r>
      <w:r w:rsidRPr="002D114E">
        <w:rPr>
          <w:rFonts w:ascii="Arial" w:eastAsia="Arial" w:hAnsi="Arial" w:cs="Arial"/>
          <w:spacing w:val="-1"/>
          <w:sz w:val="24"/>
          <w:szCs w:val="24"/>
        </w:rPr>
        <w:t>u</w:t>
      </w:r>
      <w:r w:rsidRPr="002D114E">
        <w:rPr>
          <w:rFonts w:ascii="Arial" w:eastAsia="Arial" w:hAnsi="Arial" w:cs="Arial"/>
          <w:spacing w:val="1"/>
          <w:sz w:val="24"/>
          <w:szCs w:val="24"/>
        </w:rPr>
        <w:t>d</w:t>
      </w:r>
      <w:r w:rsidRPr="002D114E">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4A273F">
        <w:rPr>
          <w:rFonts w:ascii="Arial" w:hAnsi="Arial" w:cs="Arial"/>
          <w:b/>
          <w:sz w:val="24"/>
          <w:szCs w:val="24"/>
        </w:rPr>
        <w:t>Histokinet</w:t>
      </w:r>
      <w:r w:rsidR="00705592">
        <w:rPr>
          <w:rFonts w:ascii="Arial" w:hAnsi="Arial" w:cs="Arial"/>
          <w:b/>
          <w:sz w:val="24"/>
          <w:szCs w:val="24"/>
        </w:rPr>
        <w:t xml:space="preserve"> za potrebe </w:t>
      </w:r>
      <w:r w:rsidR="00FC6ACA">
        <w:rPr>
          <w:rFonts w:ascii="Arial" w:hAnsi="Arial" w:cs="Arial"/>
          <w:b/>
          <w:sz w:val="24"/>
          <w:szCs w:val="24"/>
        </w:rPr>
        <w:t>KBCSM-a.</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273F">
        <w:rPr>
          <w:rFonts w:ascii="Arial" w:hAnsi="Arial" w:cs="Arial"/>
          <w:sz w:val="24"/>
          <w:szCs w:val="24"/>
          <w:lang w:val="hr-HR" w:eastAsia="hr-HR"/>
        </w:rPr>
        <w:t>Histokinet za potrebe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80035A">
        <w:rPr>
          <w:rFonts w:ascii="Arial" w:eastAsia="Arial" w:hAnsi="Arial" w:cs="Arial"/>
          <w:sz w:val="24"/>
          <w:szCs w:val="24"/>
        </w:rPr>
        <w:t>Vinogradska 29</w:t>
      </w:r>
    </w:p>
    <w:p w:rsidR="001C322B" w:rsidRPr="00B673C7"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sidRPr="00B673C7">
        <w:rPr>
          <w:rFonts w:ascii="Arial" w:eastAsia="Arial" w:hAnsi="Arial" w:cs="Arial"/>
          <w:sz w:val="24"/>
          <w:szCs w:val="24"/>
        </w:rPr>
        <w:t>trošk</w:t>
      </w:r>
      <w:r w:rsidR="00042926" w:rsidRPr="00B673C7">
        <w:rPr>
          <w:rFonts w:ascii="Arial" w:eastAsia="Arial" w:hAnsi="Arial" w:cs="Arial"/>
          <w:spacing w:val="1"/>
          <w:sz w:val="24"/>
          <w:szCs w:val="24"/>
        </w:rPr>
        <w:t>o</w:t>
      </w:r>
      <w:r w:rsidR="00042926" w:rsidRPr="00B673C7">
        <w:rPr>
          <w:rFonts w:ascii="Arial" w:eastAsia="Arial" w:hAnsi="Arial" w:cs="Arial"/>
          <w:spacing w:val="-2"/>
          <w:sz w:val="24"/>
          <w:szCs w:val="24"/>
        </w:rPr>
        <w:t>v</w:t>
      </w:r>
      <w:r w:rsidR="00042926" w:rsidRPr="00B673C7">
        <w:rPr>
          <w:rFonts w:ascii="Arial" w:eastAsia="Arial" w:hAnsi="Arial" w:cs="Arial"/>
          <w:spacing w:val="1"/>
          <w:sz w:val="24"/>
          <w:szCs w:val="24"/>
        </w:rPr>
        <w:t>n</w:t>
      </w:r>
      <w:r w:rsidR="00042926" w:rsidRPr="00B673C7">
        <w:rPr>
          <w:rFonts w:ascii="Arial" w:eastAsia="Arial" w:hAnsi="Arial" w:cs="Arial"/>
          <w:sz w:val="24"/>
          <w:szCs w:val="24"/>
        </w:rPr>
        <w:t>iku</w:t>
      </w:r>
      <w:r w:rsidR="00042926" w:rsidRPr="00B673C7">
        <w:rPr>
          <w:rFonts w:ascii="Arial" w:eastAsia="Arial" w:hAnsi="Arial" w:cs="Arial"/>
          <w:spacing w:val="2"/>
          <w:sz w:val="24"/>
          <w:szCs w:val="24"/>
        </w:rPr>
        <w:t xml:space="preserve"> </w:t>
      </w:r>
      <w:r w:rsidR="00042926" w:rsidRPr="00B673C7">
        <w:rPr>
          <w:rFonts w:ascii="Arial" w:eastAsia="Arial" w:hAnsi="Arial" w:cs="Arial"/>
          <w:sz w:val="24"/>
          <w:szCs w:val="24"/>
        </w:rPr>
        <w:t>i ci</w:t>
      </w:r>
      <w:r w:rsidR="00042926" w:rsidRPr="00B673C7">
        <w:rPr>
          <w:rFonts w:ascii="Arial" w:eastAsia="Arial" w:hAnsi="Arial" w:cs="Arial"/>
          <w:spacing w:val="-1"/>
          <w:sz w:val="24"/>
          <w:szCs w:val="24"/>
        </w:rPr>
        <w:t>j</w:t>
      </w:r>
      <w:r w:rsidR="00042926" w:rsidRPr="00B673C7">
        <w:rPr>
          <w:rFonts w:ascii="Arial" w:eastAsia="Arial" w:hAnsi="Arial" w:cs="Arial"/>
          <w:spacing w:val="1"/>
          <w:sz w:val="24"/>
          <w:szCs w:val="24"/>
        </w:rPr>
        <w:t>en</w:t>
      </w:r>
      <w:r w:rsidR="00042926" w:rsidRPr="00B673C7">
        <w:rPr>
          <w:rFonts w:ascii="Arial" w:eastAsia="Arial" w:hAnsi="Arial" w:cs="Arial"/>
          <w:sz w:val="24"/>
          <w:szCs w:val="24"/>
        </w:rPr>
        <w:t>i</w:t>
      </w:r>
      <w:r w:rsidR="00042926" w:rsidRPr="00B673C7">
        <w:rPr>
          <w:rFonts w:ascii="Arial" w:eastAsia="Arial" w:hAnsi="Arial" w:cs="Arial"/>
          <w:spacing w:val="1"/>
          <w:sz w:val="24"/>
          <w:szCs w:val="24"/>
        </w:rPr>
        <w:t xml:space="preserve"> o</w:t>
      </w:r>
      <w:r w:rsidR="00042926" w:rsidRPr="00B673C7">
        <w:rPr>
          <w:rFonts w:ascii="Arial" w:eastAsia="Arial" w:hAnsi="Arial" w:cs="Arial"/>
          <w:spacing w:val="-1"/>
          <w:sz w:val="24"/>
          <w:szCs w:val="24"/>
        </w:rPr>
        <w:t>da</w:t>
      </w:r>
      <w:r w:rsidR="00042926" w:rsidRPr="00B673C7">
        <w:rPr>
          <w:rFonts w:ascii="Arial" w:eastAsia="Arial" w:hAnsi="Arial" w:cs="Arial"/>
          <w:spacing w:val="1"/>
          <w:sz w:val="24"/>
          <w:szCs w:val="24"/>
        </w:rPr>
        <w:t>b</w:t>
      </w:r>
      <w:r w:rsidR="00042926" w:rsidRPr="00B673C7">
        <w:rPr>
          <w:rFonts w:ascii="Arial" w:eastAsia="Arial" w:hAnsi="Arial" w:cs="Arial"/>
          <w:sz w:val="24"/>
          <w:szCs w:val="24"/>
        </w:rPr>
        <w:t>ra</w:t>
      </w:r>
      <w:r w:rsidR="00042926" w:rsidRPr="00B673C7">
        <w:rPr>
          <w:rFonts w:ascii="Arial" w:eastAsia="Arial" w:hAnsi="Arial" w:cs="Arial"/>
          <w:spacing w:val="2"/>
          <w:sz w:val="24"/>
          <w:szCs w:val="24"/>
        </w:rPr>
        <w:t>n</w:t>
      </w:r>
      <w:r w:rsidR="00042926" w:rsidRPr="00B673C7">
        <w:rPr>
          <w:rFonts w:ascii="Arial" w:eastAsia="Arial" w:hAnsi="Arial" w:cs="Arial"/>
          <w:sz w:val="24"/>
          <w:szCs w:val="24"/>
        </w:rPr>
        <w:t>e</w:t>
      </w:r>
      <w:r w:rsidR="00042926" w:rsidRPr="00B673C7">
        <w:rPr>
          <w:rFonts w:ascii="Arial" w:eastAsia="Arial" w:hAnsi="Arial" w:cs="Arial"/>
          <w:spacing w:val="-1"/>
          <w:sz w:val="24"/>
          <w:szCs w:val="24"/>
        </w:rPr>
        <w:t xml:space="preserve"> </w:t>
      </w:r>
      <w:r w:rsidR="00042926" w:rsidRPr="00B673C7">
        <w:rPr>
          <w:rFonts w:ascii="Arial" w:eastAsia="Arial" w:hAnsi="Arial" w:cs="Arial"/>
          <w:spacing w:val="1"/>
          <w:sz w:val="24"/>
          <w:szCs w:val="24"/>
        </w:rPr>
        <w:t>p</w:t>
      </w:r>
      <w:r w:rsidR="00042926" w:rsidRPr="00B673C7">
        <w:rPr>
          <w:rFonts w:ascii="Arial" w:eastAsia="Arial" w:hAnsi="Arial" w:cs="Arial"/>
          <w:spacing w:val="-1"/>
          <w:sz w:val="24"/>
          <w:szCs w:val="24"/>
        </w:rPr>
        <w:t>o</w:t>
      </w:r>
      <w:r w:rsidR="00042926" w:rsidRPr="00B673C7">
        <w:rPr>
          <w:rFonts w:ascii="Arial" w:eastAsia="Arial" w:hAnsi="Arial" w:cs="Arial"/>
          <w:spacing w:val="1"/>
          <w:sz w:val="24"/>
          <w:szCs w:val="24"/>
        </w:rPr>
        <w:t>nu</w:t>
      </w:r>
      <w:r w:rsidR="00042926" w:rsidRPr="00B673C7">
        <w:rPr>
          <w:rFonts w:ascii="Arial" w:eastAsia="Arial" w:hAnsi="Arial" w:cs="Arial"/>
          <w:spacing w:val="-1"/>
          <w:sz w:val="24"/>
          <w:szCs w:val="24"/>
        </w:rPr>
        <w:t>d</w:t>
      </w:r>
      <w:r w:rsidR="00042926" w:rsidRPr="00B673C7">
        <w:rPr>
          <w:rFonts w:ascii="Arial" w:eastAsia="Arial" w:hAnsi="Arial" w:cs="Arial"/>
          <w:spacing w:val="1"/>
          <w:sz w:val="24"/>
          <w:szCs w:val="24"/>
        </w:rPr>
        <w:t>e</w:t>
      </w:r>
      <w:r w:rsidR="00042926" w:rsidRPr="00B673C7">
        <w:rPr>
          <w:rFonts w:ascii="Arial" w:eastAsia="Arial" w:hAnsi="Arial" w:cs="Arial"/>
          <w:sz w:val="24"/>
          <w:szCs w:val="24"/>
        </w:rPr>
        <w:t>,</w:t>
      </w:r>
    </w:p>
    <w:p w:rsidR="00DD0D03" w:rsidRPr="00B673C7"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B673C7">
        <w:rPr>
          <w:rFonts w:ascii="Arial" w:eastAsia="Arial" w:hAnsi="Arial" w:cs="Arial"/>
          <w:sz w:val="24"/>
          <w:szCs w:val="24"/>
        </w:rPr>
        <w:t>− rok</w:t>
      </w:r>
      <w:r w:rsidRPr="00B673C7">
        <w:rPr>
          <w:rFonts w:ascii="Arial" w:eastAsia="Arial" w:hAnsi="Arial" w:cs="Arial"/>
          <w:spacing w:val="2"/>
          <w:sz w:val="24"/>
          <w:szCs w:val="24"/>
        </w:rPr>
        <w:t xml:space="preserve"> </w:t>
      </w:r>
      <w:r w:rsidR="00503448" w:rsidRPr="00B673C7">
        <w:rPr>
          <w:rFonts w:ascii="Arial" w:eastAsia="Arial" w:hAnsi="Arial" w:cs="Arial"/>
          <w:spacing w:val="2"/>
          <w:sz w:val="24"/>
          <w:szCs w:val="24"/>
        </w:rPr>
        <w:t>isporuke</w:t>
      </w:r>
      <w:r w:rsidRPr="00B673C7">
        <w:rPr>
          <w:rFonts w:ascii="Arial" w:eastAsia="Arial" w:hAnsi="Arial" w:cs="Arial"/>
          <w:spacing w:val="2"/>
          <w:sz w:val="24"/>
          <w:szCs w:val="24"/>
        </w:rPr>
        <w:t xml:space="preserve"> </w:t>
      </w:r>
      <w:r w:rsidRPr="00B673C7">
        <w:rPr>
          <w:rFonts w:ascii="Arial" w:eastAsia="Arial" w:hAnsi="Arial" w:cs="Arial"/>
          <w:spacing w:val="1"/>
          <w:sz w:val="24"/>
          <w:szCs w:val="24"/>
        </w:rPr>
        <w:t>p</w:t>
      </w:r>
      <w:r w:rsidRPr="00B673C7">
        <w:rPr>
          <w:rFonts w:ascii="Arial" w:eastAsia="Arial" w:hAnsi="Arial" w:cs="Arial"/>
          <w:sz w:val="24"/>
          <w:szCs w:val="24"/>
        </w:rPr>
        <w:t>re</w:t>
      </w:r>
      <w:r w:rsidRPr="00B673C7">
        <w:rPr>
          <w:rFonts w:ascii="Arial" w:eastAsia="Arial" w:hAnsi="Arial" w:cs="Arial"/>
          <w:spacing w:val="-1"/>
          <w:sz w:val="24"/>
          <w:szCs w:val="24"/>
        </w:rPr>
        <w:t>d</w:t>
      </w:r>
      <w:r w:rsidRPr="00B673C7">
        <w:rPr>
          <w:rFonts w:ascii="Arial" w:eastAsia="Arial" w:hAnsi="Arial" w:cs="Arial"/>
          <w:spacing w:val="1"/>
          <w:sz w:val="24"/>
          <w:szCs w:val="24"/>
        </w:rPr>
        <w:t>me</w:t>
      </w:r>
      <w:r w:rsidRPr="00B673C7">
        <w:rPr>
          <w:rFonts w:ascii="Arial" w:eastAsia="Arial" w:hAnsi="Arial" w:cs="Arial"/>
          <w:spacing w:val="-2"/>
          <w:sz w:val="24"/>
          <w:szCs w:val="24"/>
        </w:rPr>
        <w:t>t</w:t>
      </w:r>
      <w:r w:rsidRPr="00B673C7">
        <w:rPr>
          <w:rFonts w:ascii="Arial" w:eastAsia="Arial" w:hAnsi="Arial" w:cs="Arial"/>
          <w:sz w:val="24"/>
          <w:szCs w:val="24"/>
        </w:rPr>
        <w:t>a</w:t>
      </w:r>
      <w:r w:rsidRPr="00B673C7">
        <w:rPr>
          <w:rFonts w:ascii="Arial" w:eastAsia="Arial" w:hAnsi="Arial" w:cs="Arial"/>
          <w:spacing w:val="3"/>
          <w:sz w:val="24"/>
          <w:szCs w:val="24"/>
        </w:rPr>
        <w:t xml:space="preserve"> </w:t>
      </w:r>
      <w:r w:rsidRPr="00B673C7">
        <w:rPr>
          <w:rFonts w:ascii="Arial" w:eastAsia="Arial" w:hAnsi="Arial" w:cs="Arial"/>
          <w:spacing w:val="1"/>
          <w:sz w:val="24"/>
          <w:szCs w:val="24"/>
        </w:rPr>
        <w:t>na</w:t>
      </w:r>
      <w:r w:rsidRPr="00B673C7">
        <w:rPr>
          <w:rFonts w:ascii="Arial" w:eastAsia="Arial" w:hAnsi="Arial" w:cs="Arial"/>
          <w:spacing w:val="-1"/>
          <w:sz w:val="24"/>
          <w:szCs w:val="24"/>
        </w:rPr>
        <w:t>b</w:t>
      </w:r>
      <w:r w:rsidRPr="00B673C7">
        <w:rPr>
          <w:rFonts w:ascii="Arial" w:eastAsia="Arial" w:hAnsi="Arial" w:cs="Arial"/>
          <w:spacing w:val="1"/>
          <w:sz w:val="24"/>
          <w:szCs w:val="24"/>
        </w:rPr>
        <w:t>a</w:t>
      </w:r>
      <w:r w:rsidRPr="00B673C7">
        <w:rPr>
          <w:rFonts w:ascii="Arial" w:eastAsia="Arial" w:hAnsi="Arial" w:cs="Arial"/>
          <w:spacing w:val="-2"/>
          <w:sz w:val="24"/>
          <w:szCs w:val="24"/>
        </w:rPr>
        <w:t>v</w:t>
      </w:r>
      <w:r w:rsidRPr="00B673C7">
        <w:rPr>
          <w:rFonts w:ascii="Arial" w:eastAsia="Arial" w:hAnsi="Arial" w:cs="Arial"/>
          <w:spacing w:val="2"/>
          <w:sz w:val="24"/>
          <w:szCs w:val="24"/>
        </w:rPr>
        <w:t>e</w:t>
      </w:r>
      <w:r w:rsidRPr="00B673C7">
        <w:rPr>
          <w:rFonts w:ascii="Arial" w:eastAsia="Arial" w:hAnsi="Arial" w:cs="Arial"/>
          <w:sz w:val="24"/>
          <w:szCs w:val="24"/>
        </w:rPr>
        <w:t>:</w:t>
      </w:r>
      <w:r w:rsidRPr="00B673C7">
        <w:rPr>
          <w:rFonts w:ascii="Arial" w:eastAsia="Arial" w:hAnsi="Arial" w:cs="Arial"/>
          <w:spacing w:val="2"/>
          <w:sz w:val="24"/>
          <w:szCs w:val="24"/>
        </w:rPr>
        <w:t xml:space="preserve"> </w:t>
      </w:r>
      <w:r w:rsidR="00435665" w:rsidRPr="00B673C7">
        <w:rPr>
          <w:rFonts w:ascii="Arial" w:hAnsi="Arial" w:cs="Arial"/>
          <w:sz w:val="24"/>
          <w:szCs w:val="24"/>
        </w:rPr>
        <w:t xml:space="preserve">Roba koja je predmetom ovog postupka javne nabave isporučit će se nakon sklapanja ugovora </w:t>
      </w:r>
      <w:r w:rsidR="00FC6ACA" w:rsidRPr="00B673C7">
        <w:rPr>
          <w:rFonts w:ascii="Arial" w:hAnsi="Arial" w:cs="Arial"/>
          <w:sz w:val="24"/>
          <w:szCs w:val="24"/>
        </w:rPr>
        <w:t xml:space="preserve">u roku od </w:t>
      </w:r>
      <w:r w:rsidR="00017BCB">
        <w:rPr>
          <w:rFonts w:ascii="Arial" w:hAnsi="Arial" w:cs="Arial"/>
          <w:sz w:val="24"/>
          <w:szCs w:val="24"/>
        </w:rPr>
        <w:t>60</w:t>
      </w:r>
      <w:r w:rsidR="00FC6ACA" w:rsidRPr="00B673C7">
        <w:rPr>
          <w:rFonts w:ascii="Arial" w:hAnsi="Arial" w:cs="Arial"/>
          <w:sz w:val="24"/>
          <w:szCs w:val="24"/>
        </w:rPr>
        <w:t xml:space="preserve"> dana.</w:t>
      </w:r>
    </w:p>
    <w:p w:rsidR="00843E2D" w:rsidRPr="00B673C7" w:rsidRDefault="00042926" w:rsidP="0010403B">
      <w:pPr>
        <w:tabs>
          <w:tab w:val="left" w:pos="9639"/>
        </w:tabs>
        <w:ind w:left="284" w:right="77"/>
        <w:jc w:val="both"/>
        <w:rPr>
          <w:rFonts w:ascii="Arial" w:eastAsia="Arial" w:hAnsi="Arial" w:cs="Arial"/>
          <w:sz w:val="24"/>
          <w:szCs w:val="24"/>
        </w:rPr>
      </w:pPr>
      <w:r w:rsidRPr="00B673C7">
        <w:rPr>
          <w:rFonts w:ascii="Arial" w:eastAsia="Arial" w:hAnsi="Arial" w:cs="Arial"/>
          <w:sz w:val="24"/>
          <w:szCs w:val="24"/>
        </w:rPr>
        <w:t xml:space="preserve">− </w:t>
      </w:r>
      <w:r w:rsidR="00843E2D" w:rsidRPr="00B673C7">
        <w:rPr>
          <w:rFonts w:ascii="Arial" w:eastAsia="Arial" w:hAnsi="Arial" w:cs="Arial"/>
          <w:sz w:val="24"/>
          <w:szCs w:val="24"/>
        </w:rPr>
        <w:t xml:space="preserve"> </w:t>
      </w:r>
      <w:r w:rsidRPr="00B673C7">
        <w:rPr>
          <w:rFonts w:ascii="Arial" w:eastAsia="Arial" w:hAnsi="Arial" w:cs="Arial"/>
          <w:sz w:val="24"/>
          <w:szCs w:val="24"/>
        </w:rPr>
        <w:t>rok</w:t>
      </w:r>
      <w:r w:rsidRPr="00B673C7">
        <w:rPr>
          <w:rFonts w:ascii="Arial" w:eastAsia="Arial" w:hAnsi="Arial" w:cs="Arial"/>
          <w:spacing w:val="1"/>
          <w:sz w:val="24"/>
          <w:szCs w:val="24"/>
        </w:rPr>
        <w:t xml:space="preserve"> n</w:t>
      </w:r>
      <w:r w:rsidRPr="00B673C7">
        <w:rPr>
          <w:rFonts w:ascii="Arial" w:eastAsia="Arial" w:hAnsi="Arial" w:cs="Arial"/>
          <w:sz w:val="24"/>
          <w:szCs w:val="24"/>
        </w:rPr>
        <w:t>a</w:t>
      </w:r>
      <w:r w:rsidRPr="00B673C7">
        <w:rPr>
          <w:rFonts w:ascii="Arial" w:eastAsia="Arial" w:hAnsi="Arial" w:cs="Arial"/>
          <w:spacing w:val="1"/>
          <w:sz w:val="24"/>
          <w:szCs w:val="24"/>
        </w:rPr>
        <w:t xml:space="preserve"> </w:t>
      </w:r>
      <w:r w:rsidRPr="00B673C7">
        <w:rPr>
          <w:rFonts w:ascii="Arial" w:eastAsia="Arial" w:hAnsi="Arial" w:cs="Arial"/>
          <w:sz w:val="24"/>
          <w:szCs w:val="24"/>
        </w:rPr>
        <w:t>k</w:t>
      </w:r>
      <w:r w:rsidRPr="00B673C7">
        <w:rPr>
          <w:rFonts w:ascii="Arial" w:eastAsia="Arial" w:hAnsi="Arial" w:cs="Arial"/>
          <w:spacing w:val="1"/>
          <w:sz w:val="24"/>
          <w:szCs w:val="24"/>
        </w:rPr>
        <w:t>o</w:t>
      </w:r>
      <w:r w:rsidRPr="00B673C7">
        <w:rPr>
          <w:rFonts w:ascii="Arial" w:eastAsia="Arial" w:hAnsi="Arial" w:cs="Arial"/>
          <w:sz w:val="24"/>
          <w:szCs w:val="24"/>
        </w:rPr>
        <w:t>ji se</w:t>
      </w:r>
      <w:r w:rsidRPr="00B673C7">
        <w:rPr>
          <w:rFonts w:ascii="Arial" w:eastAsia="Arial" w:hAnsi="Arial" w:cs="Arial"/>
          <w:spacing w:val="1"/>
          <w:sz w:val="24"/>
          <w:szCs w:val="24"/>
        </w:rPr>
        <w:t xml:space="preserve"> </w:t>
      </w:r>
      <w:r w:rsidRPr="00B673C7">
        <w:rPr>
          <w:rFonts w:ascii="Arial" w:eastAsia="Arial" w:hAnsi="Arial" w:cs="Arial"/>
          <w:sz w:val="24"/>
          <w:szCs w:val="24"/>
        </w:rPr>
        <w:t>s</w:t>
      </w:r>
      <w:r w:rsidRPr="00B673C7">
        <w:rPr>
          <w:rFonts w:ascii="Arial" w:eastAsia="Arial" w:hAnsi="Arial" w:cs="Arial"/>
          <w:spacing w:val="2"/>
          <w:sz w:val="24"/>
          <w:szCs w:val="24"/>
        </w:rPr>
        <w:t>k</w:t>
      </w:r>
      <w:r w:rsidRPr="00B673C7">
        <w:rPr>
          <w:rFonts w:ascii="Arial" w:eastAsia="Arial" w:hAnsi="Arial" w:cs="Arial"/>
          <w:sz w:val="24"/>
          <w:szCs w:val="24"/>
        </w:rPr>
        <w:t>la</w:t>
      </w:r>
      <w:r w:rsidRPr="00B673C7">
        <w:rPr>
          <w:rFonts w:ascii="Arial" w:eastAsia="Arial" w:hAnsi="Arial" w:cs="Arial"/>
          <w:spacing w:val="1"/>
          <w:sz w:val="24"/>
          <w:szCs w:val="24"/>
        </w:rPr>
        <w:t>p</w:t>
      </w:r>
      <w:r w:rsidRPr="00B673C7">
        <w:rPr>
          <w:rFonts w:ascii="Arial" w:eastAsia="Arial" w:hAnsi="Arial" w:cs="Arial"/>
          <w:sz w:val="24"/>
          <w:szCs w:val="24"/>
        </w:rPr>
        <w:t>a</w:t>
      </w:r>
      <w:r w:rsidRPr="00B673C7">
        <w:rPr>
          <w:rFonts w:ascii="Arial" w:eastAsia="Arial" w:hAnsi="Arial" w:cs="Arial"/>
          <w:spacing w:val="1"/>
          <w:sz w:val="24"/>
          <w:szCs w:val="24"/>
        </w:rPr>
        <w:t xml:space="preserve"> u</w:t>
      </w:r>
      <w:r w:rsidRPr="00B673C7">
        <w:rPr>
          <w:rFonts w:ascii="Arial" w:eastAsia="Arial" w:hAnsi="Arial" w:cs="Arial"/>
          <w:spacing w:val="-1"/>
          <w:sz w:val="24"/>
          <w:szCs w:val="24"/>
        </w:rPr>
        <w:t>g</w:t>
      </w:r>
      <w:r w:rsidRPr="00B673C7">
        <w:rPr>
          <w:rFonts w:ascii="Arial" w:eastAsia="Arial" w:hAnsi="Arial" w:cs="Arial"/>
          <w:spacing w:val="1"/>
          <w:sz w:val="24"/>
          <w:szCs w:val="24"/>
        </w:rPr>
        <w:t>o</w:t>
      </w:r>
      <w:r w:rsidRPr="00B673C7">
        <w:rPr>
          <w:rFonts w:ascii="Arial" w:eastAsia="Arial" w:hAnsi="Arial" w:cs="Arial"/>
          <w:spacing w:val="-2"/>
          <w:sz w:val="24"/>
          <w:szCs w:val="24"/>
        </w:rPr>
        <w:t>v</w:t>
      </w:r>
      <w:r w:rsidRPr="00B673C7">
        <w:rPr>
          <w:rFonts w:ascii="Arial" w:eastAsia="Arial" w:hAnsi="Arial" w:cs="Arial"/>
          <w:spacing w:val="1"/>
          <w:sz w:val="24"/>
          <w:szCs w:val="24"/>
        </w:rPr>
        <w:t>o</w:t>
      </w:r>
      <w:r w:rsidRPr="00B673C7">
        <w:rPr>
          <w:rFonts w:ascii="Arial" w:eastAsia="Arial" w:hAnsi="Arial" w:cs="Arial"/>
          <w:sz w:val="24"/>
          <w:szCs w:val="24"/>
        </w:rPr>
        <w:t>r:</w:t>
      </w:r>
      <w:r w:rsidRPr="00B673C7">
        <w:rPr>
          <w:rFonts w:ascii="Arial" w:eastAsia="Arial" w:hAnsi="Arial" w:cs="Arial"/>
          <w:spacing w:val="7"/>
          <w:sz w:val="24"/>
          <w:szCs w:val="24"/>
        </w:rPr>
        <w:t xml:space="preserve"> </w:t>
      </w:r>
      <w:r w:rsidR="00843E2D" w:rsidRPr="00B673C7">
        <w:rPr>
          <w:rFonts w:ascii="Arial" w:eastAsia="Arial" w:hAnsi="Arial" w:cs="Arial"/>
          <w:sz w:val="24"/>
          <w:szCs w:val="24"/>
        </w:rPr>
        <w:t>Ugov</w:t>
      </w:r>
      <w:r w:rsidR="008D6106" w:rsidRPr="00B673C7">
        <w:rPr>
          <w:rFonts w:ascii="Arial" w:eastAsia="Arial" w:hAnsi="Arial" w:cs="Arial"/>
          <w:sz w:val="24"/>
          <w:szCs w:val="24"/>
        </w:rPr>
        <w:t>or</w:t>
      </w:r>
      <w:r w:rsidR="00435665" w:rsidRPr="00B673C7">
        <w:rPr>
          <w:rFonts w:ascii="Arial" w:eastAsia="Arial" w:hAnsi="Arial" w:cs="Arial"/>
          <w:sz w:val="24"/>
          <w:szCs w:val="24"/>
        </w:rPr>
        <w:t xml:space="preserve">  se  sklapa  na razdoblje od </w:t>
      </w:r>
      <w:r w:rsidR="00017BCB">
        <w:rPr>
          <w:rFonts w:ascii="Arial" w:eastAsia="Arial" w:hAnsi="Arial" w:cs="Arial"/>
          <w:sz w:val="24"/>
          <w:szCs w:val="24"/>
        </w:rPr>
        <w:t>65</w:t>
      </w:r>
      <w:r w:rsidR="001D1A21" w:rsidRPr="00B673C7">
        <w:rPr>
          <w:rFonts w:ascii="Arial" w:eastAsia="Arial" w:hAnsi="Arial" w:cs="Arial"/>
          <w:sz w:val="24"/>
          <w:szCs w:val="24"/>
          <w:lang w:val="hr-HR"/>
        </w:rPr>
        <w:t xml:space="preserve"> </w:t>
      </w:r>
      <w:r w:rsidR="00420EDB" w:rsidRPr="00B673C7">
        <w:rPr>
          <w:rFonts w:ascii="Arial" w:eastAsia="Arial" w:hAnsi="Arial" w:cs="Arial"/>
          <w:sz w:val="24"/>
          <w:szCs w:val="24"/>
          <w:lang w:val="hr-HR"/>
        </w:rPr>
        <w:t>(</w:t>
      </w:r>
      <w:r w:rsidR="00B673C7" w:rsidRPr="00B673C7">
        <w:rPr>
          <w:rFonts w:ascii="Arial" w:eastAsia="Arial" w:hAnsi="Arial" w:cs="Arial"/>
          <w:sz w:val="24"/>
          <w:szCs w:val="24"/>
          <w:lang w:val="hr-HR"/>
        </w:rPr>
        <w:t>šezdeset</w:t>
      </w:r>
      <w:r w:rsidR="00017BCB">
        <w:rPr>
          <w:rFonts w:ascii="Arial" w:eastAsia="Arial" w:hAnsi="Arial" w:cs="Arial"/>
          <w:sz w:val="24"/>
          <w:szCs w:val="24"/>
          <w:lang w:val="hr-HR"/>
        </w:rPr>
        <w:t>pet</w:t>
      </w:r>
      <w:r w:rsidR="00A9271C" w:rsidRPr="00B673C7">
        <w:rPr>
          <w:rFonts w:ascii="Arial" w:eastAsia="Arial" w:hAnsi="Arial" w:cs="Arial"/>
          <w:sz w:val="24"/>
          <w:szCs w:val="24"/>
          <w:lang w:val="hr-HR"/>
        </w:rPr>
        <w:t>)</w:t>
      </w:r>
      <w:r w:rsidR="00420EDB" w:rsidRPr="00B673C7">
        <w:rPr>
          <w:rFonts w:ascii="Arial" w:eastAsia="Arial" w:hAnsi="Arial" w:cs="Arial"/>
          <w:sz w:val="24"/>
          <w:szCs w:val="24"/>
          <w:lang w:val="hr-HR"/>
        </w:rPr>
        <w:t xml:space="preserve"> </w:t>
      </w:r>
      <w:r w:rsidR="00A732AD" w:rsidRPr="00B673C7">
        <w:rPr>
          <w:rFonts w:ascii="Arial" w:eastAsia="Arial" w:hAnsi="Arial" w:cs="Arial"/>
          <w:sz w:val="24"/>
          <w:szCs w:val="24"/>
        </w:rPr>
        <w:t>dana</w:t>
      </w:r>
      <w:r w:rsidR="00843E2D" w:rsidRPr="00B673C7">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sidRPr="00B673C7">
        <w:rPr>
          <w:rFonts w:ascii="Arial" w:eastAsia="Arial" w:hAnsi="Arial" w:cs="Arial"/>
          <w:sz w:val="24"/>
          <w:szCs w:val="24"/>
        </w:rPr>
        <w:t>−</w:t>
      </w:r>
      <w:r w:rsidRPr="00B673C7">
        <w:rPr>
          <w:rFonts w:ascii="Arial" w:eastAsia="Arial" w:hAnsi="Arial" w:cs="Arial"/>
          <w:spacing w:val="59"/>
          <w:sz w:val="24"/>
          <w:szCs w:val="24"/>
        </w:rPr>
        <w:t xml:space="preserve"> </w:t>
      </w:r>
      <w:r w:rsidR="005C1D10" w:rsidRPr="00B673C7">
        <w:rPr>
          <w:rFonts w:ascii="Arial" w:hAnsi="Arial" w:cs="Arial"/>
          <w:bCs/>
          <w:sz w:val="24"/>
          <w:szCs w:val="24"/>
          <w:lang w:eastAsia="hr-HR"/>
        </w:rPr>
        <w:t>Odabrani ponuditelj, odnosno isporučitelj</w:t>
      </w:r>
      <w:r w:rsidR="005C1D10" w:rsidRPr="0002547A">
        <w:rPr>
          <w:rFonts w:ascii="Arial" w:hAnsi="Arial" w:cs="Arial"/>
          <w:bCs/>
          <w:sz w:val="24"/>
          <w:szCs w:val="24"/>
          <w:lang w:eastAsia="hr-HR"/>
        </w:rPr>
        <w:t xml:space="preserve">,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w:t>
      </w:r>
      <w:r w:rsidR="005C1D10" w:rsidRPr="0002547A">
        <w:rPr>
          <w:rFonts w:ascii="Arial" w:hAnsi="Arial" w:cs="Arial"/>
          <w:bCs/>
          <w:sz w:val="24"/>
          <w:szCs w:val="24"/>
          <w:lang w:eastAsia="hr-HR"/>
        </w:rPr>
        <w:lastRenderedPageBreak/>
        <w:t xml:space="preserve">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057EF4">
        <w:rPr>
          <w:rFonts w:ascii="Arial" w:hAnsi="Arial" w:cs="Arial"/>
          <w:b/>
          <w:sz w:val="24"/>
          <w:szCs w:val="24"/>
          <w:lang w:val="hr-HR" w:eastAsia="hr-HR"/>
        </w:rPr>
        <w:t>Histokinet</w:t>
      </w:r>
      <w:r w:rsidR="000469C8">
        <w:rPr>
          <w:rFonts w:ascii="Arial" w:hAnsi="Arial" w:cs="Arial"/>
          <w:b/>
          <w:sz w:val="24"/>
          <w:szCs w:val="24"/>
          <w:lang w:val="hr-HR" w:eastAsia="hr-HR"/>
        </w:rPr>
        <w:t xml:space="preserve"> za potrebe KBCSM</w:t>
      </w:r>
      <w:r w:rsidR="00FC6EF6">
        <w:rPr>
          <w:rFonts w:ascii="Arial" w:hAnsi="Arial" w:cs="Arial"/>
          <w:b/>
          <w:sz w:val="24"/>
          <w:szCs w:val="24"/>
          <w:lang w:val="hr-HR" w:eastAsia="hr-HR"/>
        </w:rPr>
        <w:t>.</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5253E" w:rsidRDefault="00B5253E"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w:lastRenderedPageBreak/>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F101041"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780CD0" w:rsidRDefault="00042926" w:rsidP="0010403B">
      <w:pPr>
        <w:tabs>
          <w:tab w:val="left" w:pos="9639"/>
        </w:tabs>
        <w:spacing w:before="29"/>
        <w:ind w:left="284" w:right="77"/>
        <w:jc w:val="both"/>
        <w:rPr>
          <w:rFonts w:ascii="Arial" w:eastAsia="Arial" w:hAnsi="Arial" w:cs="Arial"/>
          <w:b/>
          <w:spacing w:val="3"/>
          <w:sz w:val="24"/>
          <w:szCs w:val="24"/>
        </w:r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AD6FA3" w:rsidRPr="00CB21F0" w:rsidRDefault="00AD6FA3" w:rsidP="00A67C45">
      <w:pPr>
        <w:tabs>
          <w:tab w:val="left" w:pos="9639"/>
        </w:tabs>
        <w:ind w:right="77"/>
        <w:rPr>
          <w:rFonts w:ascii="Arial" w:eastAsia="Arial" w:hAnsi="Arial" w:cs="Arial"/>
          <w:sz w:val="24"/>
          <w:szCs w:val="24"/>
        </w:rPr>
        <w:sectPr w:rsidR="00AD6FA3" w:rsidRPr="00CB21F0">
          <w:pgSz w:w="12240" w:h="15840"/>
          <w:pgMar w:top="620" w:right="1400" w:bottom="280" w:left="1200" w:header="0" w:footer="801" w:gutter="0"/>
          <w:cols w:space="720"/>
        </w:sectPr>
      </w:pP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8532EA" w:rsidRDefault="00B5253E" w:rsidP="008532EA">
            <w:pPr>
              <w:tabs>
                <w:tab w:val="left" w:pos="9639"/>
              </w:tabs>
              <w:spacing w:after="75"/>
              <w:ind w:left="284" w:right="77"/>
              <w:textAlignment w:val="baseline"/>
              <w:rPr>
                <w:rFonts w:ascii="Arial" w:hAnsi="Arial" w:cs="Arial"/>
                <w:b/>
                <w:sz w:val="24"/>
                <w:szCs w:val="24"/>
                <w:lang w:val="hr-HR" w:eastAsia="hr-HR"/>
              </w:rPr>
            </w:pPr>
            <w:r>
              <w:rPr>
                <w:rFonts w:ascii="Arial" w:hAnsi="Arial" w:cs="Arial"/>
                <w:b/>
                <w:lang w:val="hr-HR" w:eastAsia="hr-HR"/>
              </w:rPr>
              <w:t>Histokinet</w:t>
            </w:r>
            <w:r w:rsidR="000469C8">
              <w:rPr>
                <w:rFonts w:ascii="Arial" w:hAnsi="Arial" w:cs="Arial"/>
                <w:b/>
                <w:lang w:val="hr-HR" w:eastAsia="hr-HR"/>
              </w:rPr>
              <w:t xml:space="preserve"> za potrebe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vAlign w:val="bottom"/>
            <w:hideMark/>
          </w:tcPr>
          <w:p w:rsidR="0058598A" w:rsidRPr="00BA564C" w:rsidRDefault="0058598A"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CPV oznaka: </w:t>
            </w:r>
            <w:r w:rsidRPr="00BA564C">
              <w:rPr>
                <w:rFonts w:ascii="Arial" w:eastAsia="Arial" w:hAnsi="Arial" w:cs="Arial"/>
                <w:b/>
                <w:bCs/>
                <w:spacing w:val="-1"/>
                <w:lang w:val="hr-HR"/>
              </w:rPr>
              <w:t>_____________________</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B5253E">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AC646E">
              <w:rPr>
                <w:rFonts w:ascii="Arial" w:eastAsia="Arial" w:hAnsi="Arial" w:cs="Arial"/>
                <w:b/>
                <w:bCs/>
                <w:spacing w:val="-1"/>
                <w:lang w:val="hr-HR"/>
              </w:rPr>
              <w:t>1</w:t>
            </w:r>
            <w:r w:rsidR="000469C8">
              <w:rPr>
                <w:rFonts w:ascii="Arial" w:eastAsia="Arial" w:hAnsi="Arial" w:cs="Arial"/>
                <w:b/>
                <w:bCs/>
                <w:spacing w:val="-1"/>
                <w:lang w:val="hr-HR"/>
              </w:rPr>
              <w:t>2</w:t>
            </w:r>
            <w:r w:rsidR="00B5253E">
              <w:rPr>
                <w:rFonts w:ascii="Arial" w:eastAsia="Arial" w:hAnsi="Arial" w:cs="Arial"/>
                <w:b/>
                <w:bCs/>
                <w:spacing w:val="-1"/>
                <w:lang w:val="hr-HR"/>
              </w:rPr>
              <w:t>2</w:t>
            </w:r>
            <w:r w:rsidR="006775D0">
              <w:rPr>
                <w:rFonts w:ascii="Arial" w:eastAsia="Arial" w:hAnsi="Arial" w:cs="Arial"/>
                <w:b/>
                <w:bCs/>
                <w:spacing w:val="-1"/>
                <w:lang w:val="hr-HR"/>
              </w:rPr>
              <w:t>/</w:t>
            </w:r>
            <w:r w:rsidR="00375925">
              <w:rPr>
                <w:rFonts w:ascii="Arial" w:eastAsia="Arial" w:hAnsi="Arial" w:cs="Arial"/>
                <w:b/>
                <w:bCs/>
                <w:spacing w:val="-1"/>
                <w:lang w:val="hr-HR"/>
              </w:rPr>
              <w:t>2021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1C43D9" w:rsidRPr="00964B54"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w:t>
      </w:r>
      <w:r w:rsidR="00B5253E">
        <w:rPr>
          <w:rFonts w:ascii="Arial" w:eastAsia="Arial" w:hAnsi="Arial" w:cs="Arial"/>
          <w:spacing w:val="-1"/>
          <w:lang w:val="hr-HR"/>
        </w:rPr>
        <w:t>Histokinet</w:t>
      </w:r>
      <w:r w:rsidR="000469C8">
        <w:rPr>
          <w:rFonts w:ascii="Arial" w:eastAsia="Arial" w:hAnsi="Arial" w:cs="Arial"/>
          <w:spacing w:val="-1"/>
          <w:lang w:val="hr-HR"/>
        </w:rPr>
        <w:t xml:space="preserve"> za potrebe  KBCSM</w:t>
      </w:r>
      <w:r w:rsidR="0078517A" w:rsidRPr="006D2CB0">
        <w:rPr>
          <w:rFonts w:ascii="Arial" w:eastAsia="Arial" w:hAnsi="Arial" w:cs="Arial"/>
          <w:spacing w:val="-1"/>
          <w:lang w:val="hr-HR"/>
        </w:rPr>
        <w:t xml:space="preserve"> </w:t>
      </w:r>
      <w:r w:rsidR="009227BD" w:rsidRPr="006D2CB0">
        <w:rPr>
          <w:rFonts w:ascii="Arial" w:eastAsia="Arial" w:hAnsi="Arial" w:cs="Arial"/>
          <w:spacing w:val="-1"/>
          <w:lang w:val="hr-HR"/>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9CCCF"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5CA6"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Default="00BA564C" w:rsidP="007A6585">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B5253E">
        <w:rPr>
          <w:rFonts w:ascii="Arial" w:eastAsia="Arial" w:hAnsi="Arial" w:cs="Arial"/>
          <w:spacing w:val="-1"/>
          <w:lang w:val="hr-HR"/>
        </w:rPr>
        <w:t xml:space="preserve">Histokinet </w:t>
      </w:r>
      <w:r w:rsidR="000469C8">
        <w:rPr>
          <w:rFonts w:ascii="Arial" w:eastAsia="Arial" w:hAnsi="Arial" w:cs="Arial"/>
          <w:spacing w:val="-1"/>
          <w:lang w:val="hr-HR"/>
        </w:rPr>
        <w:t>za potrebe 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u roku od </w:t>
      </w:r>
      <w:r w:rsidR="00017BCB">
        <w:rPr>
          <w:rFonts w:ascii="Arial" w:eastAsia="Arial" w:hAnsi="Arial" w:cs="Arial"/>
          <w:spacing w:val="-1"/>
          <w:lang w:val="hr-HR"/>
        </w:rPr>
        <w:t>60</w:t>
      </w:r>
      <w:r w:rsidR="00AC646E" w:rsidRPr="00B673C7">
        <w:rPr>
          <w:rFonts w:ascii="Arial" w:eastAsia="Arial" w:hAnsi="Arial" w:cs="Arial"/>
          <w:spacing w:val="-1"/>
          <w:lang w:val="hr-HR"/>
        </w:rPr>
        <w:t xml:space="preserve"> (</w:t>
      </w:r>
      <w:r w:rsidR="00017BCB">
        <w:rPr>
          <w:rFonts w:ascii="Arial" w:eastAsia="Arial" w:hAnsi="Arial" w:cs="Arial"/>
          <w:spacing w:val="-1"/>
          <w:lang w:val="hr-HR"/>
        </w:rPr>
        <w:t>šezdeset</w:t>
      </w:r>
      <w:r w:rsidR="007A6585" w:rsidRPr="00B673C7">
        <w:rPr>
          <w:rFonts w:ascii="Arial" w:eastAsia="Arial" w:hAnsi="Arial" w:cs="Arial"/>
          <w:spacing w:val="-1"/>
          <w:lang w:val="hr-HR"/>
        </w:rPr>
        <w:t>)</w:t>
      </w:r>
      <w:r w:rsidR="007A6585" w:rsidRPr="00A67C45">
        <w:rPr>
          <w:rFonts w:ascii="Arial" w:eastAsia="Arial" w:hAnsi="Arial" w:cs="Arial"/>
          <w:spacing w:val="-1"/>
          <w:lang w:val="hr-HR"/>
        </w:rPr>
        <w:t xml:space="preserve">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B82DC9">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Suglasni smo da se plaćanje vrši u roku od 60 dana od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375925" w:rsidRDefault="00375925" w:rsidP="004E3245">
      <w:pPr>
        <w:tabs>
          <w:tab w:val="left" w:pos="9639"/>
        </w:tabs>
        <w:spacing w:before="70"/>
        <w:ind w:right="77"/>
        <w:rPr>
          <w:rFonts w:ascii="Arial" w:eastAsia="Arial" w:hAnsi="Arial" w:cs="Arial"/>
          <w:spacing w:val="-1"/>
          <w:sz w:val="24"/>
          <w:szCs w:val="24"/>
        </w:rPr>
      </w:pPr>
    </w:p>
    <w:p w:rsidR="007643CD" w:rsidRDefault="007643CD" w:rsidP="0010403B">
      <w:pPr>
        <w:tabs>
          <w:tab w:val="left" w:pos="9639"/>
        </w:tabs>
        <w:spacing w:before="70"/>
        <w:ind w:left="284" w:right="77"/>
        <w:rPr>
          <w:rFonts w:ascii="Arial" w:eastAsia="Arial" w:hAnsi="Arial" w:cs="Arial"/>
          <w:spacing w:val="-1"/>
          <w:sz w:val="24"/>
          <w:szCs w:val="24"/>
        </w:rPr>
      </w:pPr>
    </w:p>
    <w:p w:rsidR="00996343" w:rsidRDefault="00996343" w:rsidP="0010403B">
      <w:pPr>
        <w:tabs>
          <w:tab w:val="left" w:pos="9639"/>
        </w:tabs>
        <w:spacing w:before="70"/>
        <w:ind w:left="284"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236. (prijevara), članka 247. (prijevara u gospodarskom poslovanju), članka 256. (utaja poreza ili carine) i </w:t>
      </w:r>
      <w:r w:rsidRPr="004D64D1">
        <w:rPr>
          <w:rFonts w:ascii="Arial Narrow" w:hAnsi="Arial Narrow" w:cs="Arial"/>
          <w:sz w:val="22"/>
          <w:szCs w:val="22"/>
          <w:lang w:val="hr-HR" w:eastAsia="hr-HR"/>
        </w:rPr>
        <w:lastRenderedPageBreak/>
        <w:t>članka 258. (subvencijska prijevara)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3E798C" w:rsidRPr="00317467" w:rsidRDefault="004D64D1" w:rsidP="00317467">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A732AD" w:rsidRDefault="00A732AD"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10403B">
      <w:pPr>
        <w:tabs>
          <w:tab w:val="left" w:pos="9639"/>
        </w:tabs>
        <w:spacing w:before="72" w:line="260" w:lineRule="exact"/>
        <w:ind w:left="284" w:right="77"/>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10403B">
      <w:pPr>
        <w:tabs>
          <w:tab w:val="left" w:pos="9639"/>
        </w:tabs>
        <w:spacing w:before="4" w:line="200" w:lineRule="exact"/>
        <w:ind w:left="284" w:right="77"/>
      </w:pPr>
    </w:p>
    <w:p w:rsidR="00723C16" w:rsidRPr="00723C16" w:rsidRDefault="00723C16" w:rsidP="0010403B">
      <w:pPr>
        <w:tabs>
          <w:tab w:val="left" w:pos="9639"/>
        </w:tabs>
        <w:spacing w:before="29"/>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10403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2D7019" w:rsidRDefault="002D7019" w:rsidP="0010403B">
      <w:pPr>
        <w:tabs>
          <w:tab w:val="left" w:pos="9639"/>
        </w:tabs>
        <w:spacing w:before="29" w:line="260" w:lineRule="exact"/>
        <w:ind w:left="284"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rPr>
      </w:pPr>
    </w:p>
    <w:p w:rsidR="00A732AD" w:rsidRDefault="00A732AD" w:rsidP="00B26C6D">
      <w:pPr>
        <w:spacing w:before="29" w:line="260" w:lineRule="exact"/>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A732AD" w:rsidP="00A732AD">
      <w:pPr>
        <w:tabs>
          <w:tab w:val="left" w:pos="9639"/>
        </w:tabs>
        <w:spacing w:before="29" w:line="260" w:lineRule="exact"/>
        <w:ind w:right="77"/>
        <w:rPr>
          <w:rFonts w:ascii="Arial" w:eastAsia="Arial" w:hAnsi="Arial" w:cs="Arial"/>
        </w:rPr>
      </w:pPr>
    </w:p>
    <w:p w:rsidR="00D74476" w:rsidRDefault="00A732AD" w:rsidP="00A732AD">
      <w:pPr>
        <w:tabs>
          <w:tab w:val="left" w:pos="9639"/>
        </w:tabs>
        <w:spacing w:before="29" w:line="260" w:lineRule="exact"/>
        <w:ind w:right="77"/>
        <w:rPr>
          <w:rFonts w:ascii="Arial" w:eastAsia="Arial" w:hAnsi="Arial" w:cs="Arial"/>
          <w:b/>
          <w:sz w:val="24"/>
          <w:szCs w:val="24"/>
        </w:rPr>
      </w:pPr>
      <w:r w:rsidRPr="00A732AD">
        <w:rPr>
          <w:rFonts w:ascii="Arial" w:eastAsia="Arial" w:hAnsi="Arial" w:cs="Arial"/>
          <w:b/>
          <w:sz w:val="24"/>
          <w:szCs w:val="24"/>
        </w:rPr>
        <w:t>TROŠKOVNIK</w:t>
      </w:r>
    </w:p>
    <w:p w:rsidR="00B26C6D" w:rsidRDefault="00B26C6D" w:rsidP="00A732AD">
      <w:pPr>
        <w:tabs>
          <w:tab w:val="left" w:pos="9639"/>
        </w:tabs>
        <w:spacing w:before="29" w:line="260" w:lineRule="exact"/>
        <w:ind w:right="77"/>
        <w:rPr>
          <w:rFonts w:ascii="Arial" w:eastAsia="Arial" w:hAnsi="Arial" w:cs="Arial"/>
          <w:b/>
          <w:sz w:val="24"/>
          <w:szCs w:val="24"/>
        </w:rPr>
      </w:pPr>
    </w:p>
    <w:tbl>
      <w:tblPr>
        <w:tblStyle w:val="TableGrid"/>
        <w:tblW w:w="0" w:type="auto"/>
        <w:tblInd w:w="250" w:type="dxa"/>
        <w:tblLook w:val="04A0" w:firstRow="1" w:lastRow="0" w:firstColumn="1" w:lastColumn="0" w:noHBand="0" w:noVBand="1"/>
      </w:tblPr>
      <w:tblGrid>
        <w:gridCol w:w="6095"/>
        <w:gridCol w:w="3119"/>
      </w:tblGrid>
      <w:tr w:rsidR="006F3980" w:rsidRPr="00D74476" w:rsidTr="006F3980">
        <w:trPr>
          <w:trHeight w:val="544"/>
        </w:trPr>
        <w:tc>
          <w:tcPr>
            <w:tcW w:w="6095" w:type="dxa"/>
          </w:tcPr>
          <w:p w:rsidR="006F3980" w:rsidRPr="00DA6C32" w:rsidRDefault="006F3980" w:rsidP="00D74476">
            <w:pPr>
              <w:rPr>
                <w:rFonts w:ascii="Arial" w:hAnsi="Arial" w:cs="Arial"/>
                <w:b/>
              </w:rPr>
            </w:pPr>
            <w:r>
              <w:rPr>
                <w:rFonts w:ascii="Arial" w:hAnsi="Arial" w:cs="Arial"/>
                <w:b/>
              </w:rPr>
              <w:t xml:space="preserve">  </w:t>
            </w:r>
            <w:r w:rsidRPr="00DA6C32">
              <w:rPr>
                <w:rFonts w:ascii="Arial" w:hAnsi="Arial" w:cs="Arial"/>
                <w:b/>
              </w:rPr>
              <w:t>Tehničke karakteristike</w:t>
            </w:r>
            <w:r>
              <w:rPr>
                <w:rFonts w:ascii="Arial" w:hAnsi="Arial" w:cs="Arial"/>
                <w:b/>
              </w:rPr>
              <w:t xml:space="preserve"> aparata za procesuiranje tkiva</w:t>
            </w:r>
            <w:r w:rsidRPr="00DA6C32">
              <w:rPr>
                <w:rFonts w:ascii="Arial" w:hAnsi="Arial" w:cs="Arial"/>
                <w:b/>
              </w:rPr>
              <w:t>:</w:t>
            </w:r>
          </w:p>
          <w:p w:rsidR="006F3980" w:rsidRPr="00D74476" w:rsidRDefault="006F3980" w:rsidP="00B7743A">
            <w:pPr>
              <w:rPr>
                <w:rFonts w:ascii="Arial" w:hAnsi="Arial" w:cs="Arial"/>
                <w:b/>
              </w:rPr>
            </w:pPr>
          </w:p>
        </w:tc>
        <w:tc>
          <w:tcPr>
            <w:tcW w:w="3119" w:type="dxa"/>
          </w:tcPr>
          <w:p w:rsidR="006F3980" w:rsidRPr="00DA6C32" w:rsidRDefault="006F3980" w:rsidP="00D74476">
            <w:pPr>
              <w:rPr>
                <w:rFonts w:ascii="Arial" w:hAnsi="Arial" w:cs="Arial"/>
                <w:b/>
              </w:rPr>
            </w:pPr>
            <w:r>
              <w:rPr>
                <w:rFonts w:ascii="Arial" w:hAnsi="Arial" w:cs="Arial"/>
                <w:b/>
              </w:rPr>
              <w:t xml:space="preserve">            DA/NE</w:t>
            </w: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kapacitet instrumenta: minimalno 300 uzoraka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zatvoren sustav s karbonskim filterima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b/>
              </w:rPr>
            </w:pPr>
            <w:r w:rsidRPr="00D74476">
              <w:rPr>
                <w:rFonts w:ascii="Arial" w:hAnsi="Arial" w:cs="Arial"/>
                <w:b/>
                <w:szCs w:val="24"/>
              </w:rPr>
              <w:t>volumen otopina za procesuiranje podesiv ovisno o količini uzoraka (do 150 i do 300 uzoraka)</w:t>
            </w:r>
          </w:p>
        </w:tc>
        <w:tc>
          <w:tcPr>
            <w:tcW w:w="3119" w:type="dxa"/>
          </w:tcPr>
          <w:p w:rsidR="006F3980" w:rsidRPr="00D74476" w:rsidRDefault="006F3980" w:rsidP="006F3980">
            <w:pPr>
              <w:pStyle w:val="ListParagraph"/>
              <w:spacing w:after="200" w:line="276" w:lineRule="auto"/>
              <w:ind w:left="426"/>
              <w:rPr>
                <w:rFonts w:ascii="Arial" w:hAnsi="Arial" w:cs="Arial"/>
                <w:b/>
                <w:szCs w:val="24"/>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b/>
              </w:rPr>
            </w:pPr>
            <w:r w:rsidRPr="00D74476">
              <w:rPr>
                <w:rFonts w:ascii="Arial" w:hAnsi="Arial" w:cs="Arial"/>
                <w:b/>
                <w:szCs w:val="24"/>
              </w:rPr>
              <w:t>potrošnja reagensa za procesuiranje: 2,5L za 150 kazeta i maksimalno 3,5 L reagensa za 300 kazeta</w:t>
            </w:r>
          </w:p>
        </w:tc>
        <w:tc>
          <w:tcPr>
            <w:tcW w:w="3119" w:type="dxa"/>
          </w:tcPr>
          <w:p w:rsidR="006F3980" w:rsidRPr="00D74476" w:rsidRDefault="006F3980" w:rsidP="006F3980">
            <w:pPr>
              <w:pStyle w:val="ListParagraph"/>
              <w:spacing w:after="200" w:line="276" w:lineRule="auto"/>
              <w:ind w:left="426"/>
              <w:rPr>
                <w:rFonts w:ascii="Arial" w:hAnsi="Arial" w:cs="Arial"/>
                <w:b/>
                <w:szCs w:val="24"/>
              </w:rPr>
            </w:pPr>
          </w:p>
        </w:tc>
      </w:tr>
      <w:tr w:rsidR="006F3980" w:rsidRPr="00D74476" w:rsidTr="006F3980">
        <w:tc>
          <w:tcPr>
            <w:tcW w:w="6095" w:type="dxa"/>
          </w:tcPr>
          <w:p w:rsidR="006F3980" w:rsidRPr="00D74476" w:rsidRDefault="006F3980" w:rsidP="00B7743A">
            <w:pPr>
              <w:pStyle w:val="ListParagraph"/>
              <w:numPr>
                <w:ilvl w:val="0"/>
                <w:numId w:val="47"/>
              </w:numPr>
              <w:spacing w:line="276" w:lineRule="auto"/>
              <w:ind w:left="426" w:hanging="437"/>
              <w:rPr>
                <w:rFonts w:ascii="Arial" w:hAnsi="Arial" w:cs="Arial"/>
                <w:b/>
              </w:rPr>
            </w:pPr>
            <w:r w:rsidRPr="00D74476">
              <w:rPr>
                <w:rFonts w:ascii="Arial" w:hAnsi="Arial" w:cs="Arial"/>
                <w:b/>
                <w:szCs w:val="24"/>
              </w:rPr>
              <w:t xml:space="preserve">minimalno </w:t>
            </w:r>
            <w:r w:rsidRPr="00D74476">
              <w:rPr>
                <w:rFonts w:ascii="Arial" w:hAnsi="Arial" w:cs="Arial"/>
                <w:b/>
              </w:rPr>
              <w:t>4 pećnice parafina s kontrolnim temperaturnim senzorima</w:t>
            </w:r>
            <w:r w:rsidRPr="00D74476">
              <w:rPr>
                <w:rFonts w:ascii="Arial" w:hAnsi="Arial" w:cs="Arial"/>
                <w:b/>
                <w:szCs w:val="24"/>
              </w:rPr>
              <w:t xml:space="preserve"> i podešavanjem temperature </w:t>
            </w:r>
          </w:p>
        </w:tc>
        <w:tc>
          <w:tcPr>
            <w:tcW w:w="3119" w:type="dxa"/>
          </w:tcPr>
          <w:p w:rsidR="006F3980" w:rsidRPr="00D74476" w:rsidRDefault="006F3980" w:rsidP="006F3980">
            <w:pPr>
              <w:pStyle w:val="ListParagraph"/>
              <w:spacing w:line="276" w:lineRule="auto"/>
              <w:ind w:left="426"/>
              <w:rPr>
                <w:rFonts w:ascii="Arial" w:hAnsi="Arial" w:cs="Arial"/>
                <w:b/>
                <w:szCs w:val="24"/>
              </w:rPr>
            </w:pPr>
          </w:p>
        </w:tc>
      </w:tr>
      <w:tr w:rsidR="006F3980" w:rsidRPr="00D74476" w:rsidTr="006F3980">
        <w:tc>
          <w:tcPr>
            <w:tcW w:w="6095" w:type="dxa"/>
          </w:tcPr>
          <w:p w:rsidR="006F3980" w:rsidRPr="00D74476" w:rsidRDefault="006F3980" w:rsidP="00B7743A">
            <w:pPr>
              <w:pStyle w:val="ListParagraph"/>
              <w:numPr>
                <w:ilvl w:val="0"/>
                <w:numId w:val="47"/>
              </w:numPr>
              <w:spacing w:line="276" w:lineRule="auto"/>
              <w:ind w:left="426" w:hanging="437"/>
              <w:rPr>
                <w:rFonts w:ascii="Arial" w:hAnsi="Arial" w:cs="Arial"/>
              </w:rPr>
            </w:pPr>
            <w:r w:rsidRPr="00D74476">
              <w:rPr>
                <w:rFonts w:ascii="Arial" w:hAnsi="Arial" w:cs="Arial"/>
              </w:rPr>
              <w:t>minimalno 10 rezervoara reagensa za procesuiranje</w:t>
            </w:r>
          </w:p>
        </w:tc>
        <w:tc>
          <w:tcPr>
            <w:tcW w:w="3119" w:type="dxa"/>
          </w:tcPr>
          <w:p w:rsidR="006F3980" w:rsidRPr="00D74476" w:rsidRDefault="006F3980" w:rsidP="006F3980">
            <w:pPr>
              <w:pStyle w:val="ListParagraph"/>
              <w:spacing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automatska rotacija reagensa kojom se smanjuje izloženost opasnim tvarima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automatska provjera pravilno uloženih boca s reagensima prije početka procesa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dva različita načina miješanja reagensa tijekom procesuiranja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line="276" w:lineRule="auto"/>
              <w:ind w:left="426" w:hanging="437"/>
              <w:rPr>
                <w:rFonts w:ascii="Arial" w:hAnsi="Arial" w:cs="Arial"/>
                <w:b/>
              </w:rPr>
            </w:pPr>
            <w:r w:rsidRPr="00D74476">
              <w:rPr>
                <w:rFonts w:ascii="Arial" w:hAnsi="Arial" w:cs="Arial"/>
                <w:szCs w:val="24"/>
              </w:rPr>
              <w:t>automatski ciklusi čišćenja instrumenta nakon svakog procesuiranja</w:t>
            </w:r>
          </w:p>
        </w:tc>
        <w:tc>
          <w:tcPr>
            <w:tcW w:w="3119" w:type="dxa"/>
          </w:tcPr>
          <w:p w:rsidR="006F3980" w:rsidRPr="00D74476" w:rsidRDefault="006F3980" w:rsidP="006F3980">
            <w:pPr>
              <w:pStyle w:val="ListParagraph"/>
              <w:spacing w:line="276" w:lineRule="auto"/>
              <w:ind w:left="426"/>
              <w:rPr>
                <w:rFonts w:ascii="Arial" w:hAnsi="Arial" w:cs="Arial"/>
                <w:szCs w:val="24"/>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 xml:space="preserve">opcija uključivanja P/V ciklusa koji uklanja mjehuriće zraka </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b/>
              </w:rPr>
            </w:pPr>
            <w:r w:rsidRPr="00D74476">
              <w:rPr>
                <w:rFonts w:ascii="Arial" w:hAnsi="Arial" w:cs="Arial"/>
                <w:b/>
              </w:rPr>
              <w:t>staklena vrata koja omogućavaju vidljivost i dostupnost rezervoara s reagensima</w:t>
            </w:r>
          </w:p>
        </w:tc>
        <w:tc>
          <w:tcPr>
            <w:tcW w:w="3119" w:type="dxa"/>
          </w:tcPr>
          <w:p w:rsidR="006F3980" w:rsidRPr="00D74476" w:rsidRDefault="006F3980" w:rsidP="006F3980">
            <w:pPr>
              <w:pStyle w:val="ListParagraph"/>
              <w:spacing w:after="200" w:line="276" w:lineRule="auto"/>
              <w:ind w:left="426"/>
              <w:rPr>
                <w:rFonts w:ascii="Arial" w:hAnsi="Arial" w:cs="Arial"/>
                <w:b/>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b/>
              </w:rPr>
            </w:pPr>
            <w:r w:rsidRPr="00D74476">
              <w:rPr>
                <w:rFonts w:ascii="Arial" w:hAnsi="Arial" w:cs="Arial"/>
                <w:b/>
              </w:rPr>
              <w:t>mogućnost čišćenja svih rezervoara od strane osoblja</w:t>
            </w:r>
          </w:p>
        </w:tc>
        <w:tc>
          <w:tcPr>
            <w:tcW w:w="3119" w:type="dxa"/>
          </w:tcPr>
          <w:p w:rsidR="006F3980" w:rsidRPr="00D74476" w:rsidRDefault="006F3980" w:rsidP="006F3980">
            <w:pPr>
              <w:pStyle w:val="ListParagraph"/>
              <w:spacing w:after="200" w:line="276" w:lineRule="auto"/>
              <w:ind w:left="426"/>
              <w:rPr>
                <w:rFonts w:ascii="Arial" w:hAnsi="Arial" w:cs="Arial"/>
                <w:b/>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zaslon u boji osjetljiv na dodir</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B7743A">
            <w:pPr>
              <w:pStyle w:val="ListParagraph"/>
              <w:numPr>
                <w:ilvl w:val="0"/>
                <w:numId w:val="47"/>
              </w:numPr>
              <w:spacing w:after="200" w:line="276" w:lineRule="auto"/>
              <w:ind w:left="426" w:hanging="437"/>
              <w:rPr>
                <w:rFonts w:ascii="Arial" w:hAnsi="Arial" w:cs="Arial"/>
              </w:rPr>
            </w:pPr>
            <w:r w:rsidRPr="00D74476">
              <w:rPr>
                <w:rFonts w:ascii="Arial" w:hAnsi="Arial" w:cs="Arial"/>
              </w:rPr>
              <w:t>mogućnost USB povezivanja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6F3980">
            <w:pPr>
              <w:pStyle w:val="ListParagraph"/>
              <w:spacing w:after="200" w:line="276" w:lineRule="auto"/>
              <w:ind w:left="426"/>
              <w:rPr>
                <w:rFonts w:ascii="Arial" w:hAnsi="Arial" w:cs="Arial"/>
              </w:rPr>
            </w:pPr>
            <w:r w:rsidRPr="00FF53DC">
              <w:rPr>
                <w:rFonts w:ascii="Arial" w:eastAsia="Arial" w:hAnsi="Arial" w:cs="Arial"/>
                <w:b/>
                <w:bCs/>
                <w:spacing w:val="-1"/>
                <w:sz w:val="24"/>
                <w:szCs w:val="24"/>
              </w:rPr>
              <w:t>CIJENA PONUDE bez PDV-a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c>
          <w:tcPr>
            <w:tcW w:w="6095" w:type="dxa"/>
          </w:tcPr>
          <w:p w:rsidR="006F3980" w:rsidRPr="00D74476" w:rsidRDefault="006F3980" w:rsidP="006F3980">
            <w:pPr>
              <w:pStyle w:val="ListParagraph"/>
              <w:spacing w:after="200" w:line="276" w:lineRule="auto"/>
              <w:ind w:left="426"/>
              <w:rPr>
                <w:rFonts w:ascii="Arial" w:hAnsi="Arial" w:cs="Arial"/>
              </w:rPr>
            </w:pPr>
            <w:r w:rsidRPr="00FF53DC">
              <w:rPr>
                <w:rFonts w:ascii="Arial" w:eastAsia="Arial" w:hAnsi="Arial" w:cs="Arial"/>
                <w:b/>
                <w:sz w:val="24"/>
                <w:szCs w:val="24"/>
              </w:rPr>
              <w:t>IZNOS PDV-a</w:t>
            </w:r>
          </w:p>
        </w:tc>
        <w:tc>
          <w:tcPr>
            <w:tcW w:w="3119" w:type="dxa"/>
          </w:tcPr>
          <w:p w:rsidR="006F3980" w:rsidRPr="00D74476" w:rsidRDefault="006F3980" w:rsidP="006F3980">
            <w:pPr>
              <w:pStyle w:val="ListParagraph"/>
              <w:spacing w:after="200" w:line="276" w:lineRule="auto"/>
              <w:ind w:left="426"/>
              <w:rPr>
                <w:rFonts w:ascii="Arial" w:hAnsi="Arial" w:cs="Arial"/>
              </w:rPr>
            </w:pPr>
          </w:p>
        </w:tc>
      </w:tr>
      <w:tr w:rsidR="006F3980" w:rsidRPr="00D74476" w:rsidTr="006F3980">
        <w:trPr>
          <w:trHeight w:val="398"/>
        </w:trPr>
        <w:tc>
          <w:tcPr>
            <w:tcW w:w="6095" w:type="dxa"/>
          </w:tcPr>
          <w:p w:rsidR="006F3980" w:rsidRPr="00FF53DC" w:rsidRDefault="006F3980" w:rsidP="006F3980">
            <w:pPr>
              <w:pStyle w:val="ListParagraph"/>
              <w:spacing w:after="200" w:line="276" w:lineRule="auto"/>
              <w:ind w:left="426"/>
              <w:rPr>
                <w:rFonts w:ascii="Arial" w:eastAsia="Arial" w:hAnsi="Arial" w:cs="Arial"/>
                <w:b/>
                <w:sz w:val="24"/>
                <w:szCs w:val="24"/>
              </w:rPr>
            </w:pPr>
            <w:r w:rsidRPr="00FF53DC">
              <w:rPr>
                <w:rFonts w:ascii="Arial" w:eastAsia="Arial" w:hAnsi="Arial" w:cs="Arial"/>
                <w:b/>
                <w:sz w:val="24"/>
                <w:szCs w:val="24"/>
              </w:rPr>
              <w:t>UKUPNA CIJENA PONUDE s PDV-om</w:t>
            </w:r>
          </w:p>
        </w:tc>
        <w:tc>
          <w:tcPr>
            <w:tcW w:w="3119" w:type="dxa"/>
          </w:tcPr>
          <w:p w:rsidR="006F3980" w:rsidRPr="00D74476" w:rsidRDefault="006F3980" w:rsidP="006F3980">
            <w:pPr>
              <w:pStyle w:val="ListParagraph"/>
              <w:spacing w:after="200" w:line="276" w:lineRule="auto"/>
              <w:ind w:left="426"/>
              <w:rPr>
                <w:rFonts w:ascii="Arial" w:hAnsi="Arial" w:cs="Arial"/>
              </w:rPr>
            </w:pPr>
          </w:p>
        </w:tc>
      </w:tr>
    </w:tbl>
    <w:p w:rsidR="00841FEA" w:rsidRDefault="00841FEA" w:rsidP="00D74476">
      <w:pPr>
        <w:tabs>
          <w:tab w:val="left" w:pos="9639"/>
        </w:tabs>
        <w:spacing w:before="29" w:line="260" w:lineRule="exact"/>
        <w:ind w:right="77"/>
        <w:rPr>
          <w:rFonts w:ascii="Arial" w:eastAsia="Arial" w:hAnsi="Arial" w:cs="Arial"/>
          <w:b/>
          <w:sz w:val="24"/>
          <w:szCs w:val="24"/>
        </w:rPr>
      </w:pPr>
    </w:p>
    <w:sectPr w:rsidR="00841FEA"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D0" w:rsidRDefault="00160AD0">
      <w:r>
        <w:separator/>
      </w:r>
    </w:p>
  </w:endnote>
  <w:endnote w:type="continuationSeparator" w:id="0">
    <w:p w:rsidR="00160AD0" w:rsidRDefault="0016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705592" w:rsidRDefault="00705592" w:rsidP="003848ED">
        <w:pPr>
          <w:pStyle w:val="Footer"/>
        </w:pPr>
        <w:r>
          <w:t xml:space="preserve">Klinički bolnički centar Sestre milosrdnice                                                                                                                        </w:t>
        </w:r>
        <w:r>
          <w:fldChar w:fldCharType="begin"/>
        </w:r>
        <w:r>
          <w:instrText xml:space="preserve"> PAGE   \* MERGEFORMAT </w:instrText>
        </w:r>
        <w:r>
          <w:fldChar w:fldCharType="separate"/>
        </w:r>
        <w:r w:rsidR="003B1FE0">
          <w:rPr>
            <w:noProof/>
          </w:rPr>
          <w:t>7</w:t>
        </w:r>
        <w:r>
          <w:rPr>
            <w:noProof/>
          </w:rPr>
          <w:fldChar w:fldCharType="end"/>
        </w:r>
      </w:p>
    </w:sdtContent>
  </w:sdt>
  <w:p w:rsidR="00705592" w:rsidRDefault="0070559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D0" w:rsidRDefault="00160AD0">
      <w:r>
        <w:separator/>
      </w:r>
    </w:p>
  </w:footnote>
  <w:footnote w:type="continuationSeparator" w:id="0">
    <w:p w:rsidR="00160AD0" w:rsidRDefault="00160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702FCB"/>
    <w:multiLevelType w:val="hybridMultilevel"/>
    <w:tmpl w:val="D3388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A3072A"/>
    <w:multiLevelType w:val="hybridMultilevel"/>
    <w:tmpl w:val="07C44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2"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0FFA2E16"/>
    <w:multiLevelType w:val="hybridMultilevel"/>
    <w:tmpl w:val="BF54A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6" w15:restartNumberingAfterBreak="0">
    <w:nsid w:val="129211E6"/>
    <w:multiLevelType w:val="hybridMultilevel"/>
    <w:tmpl w:val="AB08F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9" w15:restartNumberingAfterBreak="0">
    <w:nsid w:val="202566D3"/>
    <w:multiLevelType w:val="hybridMultilevel"/>
    <w:tmpl w:val="F0048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21" w15:restartNumberingAfterBreak="0">
    <w:nsid w:val="25B67D2C"/>
    <w:multiLevelType w:val="hybridMultilevel"/>
    <w:tmpl w:val="01488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A5A3BC6"/>
    <w:multiLevelType w:val="hybridMultilevel"/>
    <w:tmpl w:val="BB008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D02569"/>
    <w:multiLevelType w:val="hybridMultilevel"/>
    <w:tmpl w:val="BAC6E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32"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3"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DC07794"/>
    <w:multiLevelType w:val="hybridMultilevel"/>
    <w:tmpl w:val="697AD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C01A49"/>
    <w:multiLevelType w:val="hybridMultilevel"/>
    <w:tmpl w:val="EB5A7F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5925E01"/>
    <w:multiLevelType w:val="hybridMultilevel"/>
    <w:tmpl w:val="513E2BE6"/>
    <w:lvl w:ilvl="0" w:tplc="78109218">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6A161F7F"/>
    <w:multiLevelType w:val="hybridMultilevel"/>
    <w:tmpl w:val="1BFAA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45"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6"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2"/>
  </w:num>
  <w:num w:numId="8">
    <w:abstractNumId w:val="31"/>
  </w:num>
  <w:num w:numId="9">
    <w:abstractNumId w:val="20"/>
  </w:num>
  <w:num w:numId="10">
    <w:abstractNumId w:val="18"/>
  </w:num>
  <w:num w:numId="11">
    <w:abstractNumId w:val="11"/>
  </w:num>
  <w:num w:numId="12">
    <w:abstractNumId w:val="37"/>
  </w:num>
  <w:num w:numId="13">
    <w:abstractNumId w:val="3"/>
  </w:num>
  <w:num w:numId="14">
    <w:abstractNumId w:val="36"/>
  </w:num>
  <w:num w:numId="15">
    <w:abstractNumId w:val="44"/>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3"/>
  </w:num>
  <w:num w:numId="19">
    <w:abstractNumId w:val="7"/>
  </w:num>
  <w:num w:numId="20">
    <w:abstractNumId w:val="33"/>
  </w:num>
  <w:num w:numId="21">
    <w:abstractNumId w:val="12"/>
  </w:num>
  <w:num w:numId="22">
    <w:abstractNumId w:val="30"/>
  </w:num>
  <w:num w:numId="23">
    <w:abstractNumId w:val="39"/>
  </w:num>
  <w:num w:numId="24">
    <w:abstractNumId w:val="23"/>
  </w:num>
  <w:num w:numId="25">
    <w:abstractNumId w:val="46"/>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27"/>
  </w:num>
  <w:num w:numId="31">
    <w:abstractNumId w:val="25"/>
  </w:num>
  <w:num w:numId="32">
    <w:abstractNumId w:val="14"/>
  </w:num>
  <w:num w:numId="33">
    <w:abstractNumId w:val="22"/>
  </w:num>
  <w:num w:numId="34">
    <w:abstractNumId w:val="38"/>
  </w:num>
  <w:num w:numId="35">
    <w:abstractNumId w:val="17"/>
  </w:num>
  <w:num w:numId="36">
    <w:abstractNumId w:val="21"/>
  </w:num>
  <w:num w:numId="37">
    <w:abstractNumId w:val="35"/>
  </w:num>
  <w:num w:numId="38">
    <w:abstractNumId w:val="5"/>
  </w:num>
  <w:num w:numId="39">
    <w:abstractNumId w:val="34"/>
  </w:num>
  <w:num w:numId="40">
    <w:abstractNumId w:val="29"/>
  </w:num>
  <w:num w:numId="41">
    <w:abstractNumId w:val="8"/>
  </w:num>
  <w:num w:numId="42">
    <w:abstractNumId w:val="16"/>
  </w:num>
  <w:num w:numId="43">
    <w:abstractNumId w:val="19"/>
  </w:num>
  <w:num w:numId="44">
    <w:abstractNumId w:val="42"/>
  </w:num>
  <w:num w:numId="45">
    <w:abstractNumId w:val="28"/>
  </w:num>
  <w:num w:numId="46">
    <w:abstractNumId w:val="1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17BCB"/>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57EF4"/>
    <w:rsid w:val="000608E5"/>
    <w:rsid w:val="0006098F"/>
    <w:rsid w:val="000618CC"/>
    <w:rsid w:val="0006365E"/>
    <w:rsid w:val="00063AEC"/>
    <w:rsid w:val="000643AA"/>
    <w:rsid w:val="00064481"/>
    <w:rsid w:val="0006543F"/>
    <w:rsid w:val="00065477"/>
    <w:rsid w:val="00067656"/>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3A5"/>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AD0"/>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CB"/>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1FE0"/>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4B"/>
    <w:rsid w:val="003C59D1"/>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273F"/>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4BA1"/>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0DDA"/>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6B2"/>
    <w:rsid w:val="00667F1A"/>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19E"/>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980"/>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49A"/>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513"/>
    <w:rsid w:val="009747E2"/>
    <w:rsid w:val="009754AB"/>
    <w:rsid w:val="0097566A"/>
    <w:rsid w:val="009760C6"/>
    <w:rsid w:val="00976B72"/>
    <w:rsid w:val="00976BD1"/>
    <w:rsid w:val="009777EE"/>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782"/>
    <w:rsid w:val="00B1117E"/>
    <w:rsid w:val="00B1288F"/>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C6D"/>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53E"/>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3C7"/>
    <w:rsid w:val="00B7059C"/>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76"/>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785"/>
    <w:rsid w:val="00E46E79"/>
    <w:rsid w:val="00E46FF3"/>
    <w:rsid w:val="00E50F5B"/>
    <w:rsid w:val="00E5104F"/>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140"/>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0EC5"/>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darija.krihmaje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98F3-2751-476F-BE0B-A04CAD93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5612</Words>
  <Characters>31994</Characters>
  <Application>Microsoft Office Word</Application>
  <DocSecurity>0</DocSecurity>
  <Lines>266</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2021-11-26T13:42:00Z</dcterms:modified>
</cp:coreProperties>
</file>