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36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10144"/>
        <w:gridCol w:w="8"/>
      </w:tblGrid>
      <w:tr w:rsidR="008C498A" w:rsidRPr="003179EB" w:rsidTr="008C498A">
        <w:tc>
          <w:tcPr>
            <w:tcW w:w="10152" w:type="dxa"/>
            <w:gridSpan w:val="2"/>
            <w:tcBorders>
              <w:left w:val="single" w:sz="18" w:space="0" w:color="147ABD" w:themeColor="accent1"/>
              <w:right w:val="single" w:sz="18" w:space="0" w:color="147ABD" w:themeColor="accent1"/>
            </w:tcBorders>
            <w:shd w:val="clear" w:color="auto" w:fill="147ABD" w:themeFill="accent1"/>
          </w:tcPr>
          <w:p w:rsidR="008C498A" w:rsidRPr="007D63BC" w:rsidRDefault="008C498A" w:rsidP="008C498A">
            <w:pPr>
              <w:pStyle w:val="Title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7D63BC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2. Simpozij</w:t>
            </w:r>
          </w:p>
          <w:p w:rsidR="008C498A" w:rsidRPr="007D63BC" w:rsidRDefault="008C498A" w:rsidP="008C498A">
            <w:pPr>
              <w:pStyle w:val="Title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7D63BC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RADIOLOGIJA U HITNOJ KLINIČKOJ PRAKSI</w:t>
            </w:r>
          </w:p>
          <w:p w:rsidR="008C498A" w:rsidRPr="007D63BC" w:rsidRDefault="008C498A" w:rsidP="008C498A">
            <w:pPr>
              <w:pStyle w:val="Title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63BC">
              <w:rPr>
                <w:rFonts w:asciiTheme="minorHAnsi" w:hAnsiTheme="minorHAnsi" w:cstheme="minorHAnsi"/>
                <w:sz w:val="22"/>
                <w:szCs w:val="22"/>
              </w:rPr>
              <w:t>KLINIČKI BOLNIČKI CENTAR SESTRE MILOSRDNICE</w:t>
            </w:r>
          </w:p>
          <w:p w:rsidR="008C498A" w:rsidRPr="007D63BC" w:rsidRDefault="008C498A" w:rsidP="008C498A">
            <w:pPr>
              <w:pStyle w:val="Title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63BC">
              <w:rPr>
                <w:rFonts w:asciiTheme="minorHAnsi" w:hAnsiTheme="minorHAnsi" w:cstheme="minorHAnsi"/>
                <w:sz w:val="22"/>
                <w:szCs w:val="22"/>
              </w:rPr>
              <w:t>Vinogradska c. 29, Zagreb</w:t>
            </w:r>
          </w:p>
          <w:p w:rsidR="008C498A" w:rsidRPr="007D63BC" w:rsidRDefault="008C498A" w:rsidP="008C498A">
            <w:pPr>
              <w:pStyle w:val="Title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63BC">
              <w:rPr>
                <w:rFonts w:asciiTheme="minorHAnsi" w:hAnsiTheme="minorHAnsi" w:cstheme="minorHAnsi"/>
                <w:sz w:val="22"/>
                <w:szCs w:val="22"/>
              </w:rPr>
              <w:t>6. i 7.12.2018</w:t>
            </w:r>
          </w:p>
          <w:p w:rsidR="008C498A" w:rsidRPr="007D63BC" w:rsidRDefault="008C498A" w:rsidP="008C498A">
            <w:pPr>
              <w:pStyle w:val="Title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</w:t>
            </w:r>
          </w:p>
          <w:p w:rsidR="008C498A" w:rsidRPr="007D63BC" w:rsidRDefault="008C498A" w:rsidP="008C498A">
            <w:pPr>
              <w:pStyle w:val="Title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7D63BC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NAPREDNI TEČAJ STALNOG MEDICINSKOG USAVRŠAVANJA</w:t>
            </w:r>
          </w:p>
          <w:p w:rsidR="008C498A" w:rsidRPr="007D63BC" w:rsidRDefault="008C498A" w:rsidP="008C498A">
            <w:pPr>
              <w:pStyle w:val="Title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7D63BC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MEHANIČKA TROMBEKTOMIJA</w:t>
            </w:r>
          </w:p>
          <w:p w:rsidR="008C498A" w:rsidRPr="007D63BC" w:rsidRDefault="008C498A" w:rsidP="008C498A">
            <w:pPr>
              <w:pStyle w:val="Title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63BC">
              <w:rPr>
                <w:rFonts w:asciiTheme="minorHAnsi" w:hAnsiTheme="minorHAnsi" w:cstheme="minorHAnsi"/>
                <w:sz w:val="22"/>
                <w:szCs w:val="22"/>
              </w:rPr>
              <w:t>Nova era u liječenju akutnog moždanog udara</w:t>
            </w:r>
          </w:p>
          <w:p w:rsidR="008C498A" w:rsidRPr="007D63BC" w:rsidRDefault="008C498A" w:rsidP="008C498A">
            <w:pPr>
              <w:pStyle w:val="Title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63BC">
              <w:rPr>
                <w:rFonts w:asciiTheme="minorHAnsi" w:hAnsiTheme="minorHAnsi" w:cstheme="minorHAnsi"/>
                <w:sz w:val="22"/>
                <w:szCs w:val="22"/>
              </w:rPr>
              <w:t>Vinogradska c.29, Zagreb</w:t>
            </w:r>
          </w:p>
          <w:p w:rsidR="008C498A" w:rsidRPr="007D63BC" w:rsidRDefault="008C498A" w:rsidP="008C498A">
            <w:pPr>
              <w:pStyle w:val="Title"/>
              <w:ind w:left="0"/>
              <w:jc w:val="center"/>
              <w:rPr>
                <w:b/>
                <w:sz w:val="36"/>
                <w:szCs w:val="36"/>
                <w:u w:val="single"/>
              </w:rPr>
            </w:pPr>
            <w:r w:rsidRPr="007D63BC">
              <w:rPr>
                <w:rFonts w:asciiTheme="minorHAnsi" w:hAnsiTheme="minorHAnsi" w:cstheme="minorHAnsi"/>
                <w:sz w:val="22"/>
                <w:szCs w:val="22"/>
              </w:rPr>
              <w:t>8.12.2018.</w:t>
            </w:r>
          </w:p>
        </w:tc>
      </w:tr>
      <w:tr w:rsidR="008C498A" w:rsidRPr="003179EB" w:rsidTr="008C498A">
        <w:trPr>
          <w:gridAfter w:val="1"/>
          <w:wAfter w:w="8" w:type="dxa"/>
        </w:trPr>
        <w:tc>
          <w:tcPr>
            <w:tcW w:w="10144" w:type="dxa"/>
            <w:tcBorders>
              <w:left w:val="single" w:sz="18" w:space="0" w:color="147ABD" w:themeColor="accent1"/>
              <w:bottom w:val="single" w:sz="18" w:space="0" w:color="147ABD" w:themeColor="accent1"/>
              <w:right w:val="single" w:sz="18" w:space="0" w:color="147ABD" w:themeColor="accent1"/>
            </w:tcBorders>
          </w:tcPr>
          <w:p w:rsidR="008C498A" w:rsidRPr="003B275A" w:rsidRDefault="008C498A" w:rsidP="008C498A">
            <w:pPr>
              <w:rPr>
                <w:b/>
                <w:sz w:val="24"/>
                <w:szCs w:val="24"/>
              </w:rPr>
            </w:pPr>
            <w:r w:rsidRPr="003B275A">
              <w:rPr>
                <w:b/>
                <w:sz w:val="24"/>
                <w:szCs w:val="24"/>
              </w:rPr>
              <w:t>OPĆI PODACI</w:t>
            </w:r>
          </w:p>
          <w:p w:rsidR="008C498A" w:rsidRPr="00A3782F" w:rsidRDefault="008C498A" w:rsidP="008C498A">
            <w:pPr>
              <w:rPr>
                <w:b/>
                <w:sz w:val="24"/>
                <w:szCs w:val="24"/>
                <w:u w:val="single"/>
              </w:rPr>
            </w:pPr>
          </w:p>
          <w:tbl>
            <w:tblPr>
              <w:tblStyle w:val="TableGrid"/>
              <w:tblW w:w="95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7371"/>
            </w:tblGrid>
            <w:tr w:rsidR="008C498A" w:rsidRPr="003179EB" w:rsidTr="0094530C">
              <w:tc>
                <w:tcPr>
                  <w:tcW w:w="2133" w:type="dxa"/>
                  <w:vAlign w:val="bottom"/>
                </w:tcPr>
                <w:p w:rsidR="008C498A" w:rsidRPr="00A3782F" w:rsidRDefault="008C498A" w:rsidP="00772A72">
                  <w:pPr>
                    <w:pStyle w:val="Heading1"/>
                    <w:framePr w:hSpace="180" w:wrap="around" w:vAnchor="page" w:hAnchor="margin" w:y="1366"/>
                    <w:spacing w:line="360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A3782F">
                    <w:rPr>
                      <w:rFonts w:asciiTheme="minorHAnsi" w:hAnsiTheme="minorHAnsi" w:cstheme="minorHAnsi"/>
                      <w:b/>
                    </w:rPr>
                    <w:t>Ime i prezime</w:t>
                  </w:r>
                </w:p>
              </w:tc>
              <w:tc>
                <w:tcPr>
                  <w:tcW w:w="7371" w:type="dxa"/>
                  <w:tcBorders>
                    <w:bottom w:val="single" w:sz="4" w:space="0" w:color="147ABD" w:themeColor="accent1"/>
                  </w:tcBorders>
                  <w:vAlign w:val="bottom"/>
                </w:tcPr>
                <w:p w:rsidR="008C498A" w:rsidRPr="003179EB" w:rsidRDefault="008C498A" w:rsidP="00772A72">
                  <w:pPr>
                    <w:framePr w:hSpace="180" w:wrap="around" w:vAnchor="page" w:hAnchor="margin" w:y="1366"/>
                    <w:spacing w:line="360" w:lineRule="auto"/>
                  </w:pPr>
                </w:p>
              </w:tc>
            </w:tr>
            <w:tr w:rsidR="008C498A" w:rsidRPr="003179EB" w:rsidTr="0094530C">
              <w:tc>
                <w:tcPr>
                  <w:tcW w:w="2133" w:type="dxa"/>
                  <w:vAlign w:val="bottom"/>
                </w:tcPr>
                <w:p w:rsidR="008C498A" w:rsidRPr="00A3782F" w:rsidRDefault="008C498A" w:rsidP="00772A72">
                  <w:pPr>
                    <w:pStyle w:val="Heading1"/>
                    <w:framePr w:hSpace="180" w:wrap="around" w:vAnchor="page" w:hAnchor="margin" w:y="1366"/>
                    <w:spacing w:line="360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A3782F">
                    <w:rPr>
                      <w:rFonts w:asciiTheme="minorHAnsi" w:hAnsiTheme="minorHAnsi" w:cstheme="minorHAnsi"/>
                      <w:b/>
                    </w:rPr>
                    <w:t>Titula</w:t>
                  </w:r>
                </w:p>
              </w:tc>
              <w:tc>
                <w:tcPr>
                  <w:tcW w:w="7371" w:type="dxa"/>
                  <w:tcBorders>
                    <w:top w:val="single" w:sz="4" w:space="0" w:color="147ABD" w:themeColor="accent1"/>
                    <w:bottom w:val="single" w:sz="4" w:space="0" w:color="147ABD" w:themeColor="accent1"/>
                  </w:tcBorders>
                  <w:vAlign w:val="bottom"/>
                </w:tcPr>
                <w:p w:rsidR="008C498A" w:rsidRPr="003179EB" w:rsidRDefault="008C498A" w:rsidP="00772A72">
                  <w:pPr>
                    <w:framePr w:hSpace="180" w:wrap="around" w:vAnchor="page" w:hAnchor="margin" w:y="1366"/>
                    <w:spacing w:line="360" w:lineRule="auto"/>
                  </w:pPr>
                </w:p>
              </w:tc>
            </w:tr>
            <w:tr w:rsidR="008C498A" w:rsidRPr="003179EB" w:rsidTr="0094530C">
              <w:tc>
                <w:tcPr>
                  <w:tcW w:w="2133" w:type="dxa"/>
                  <w:vAlign w:val="bottom"/>
                </w:tcPr>
                <w:p w:rsidR="008C498A" w:rsidRPr="00A3782F" w:rsidRDefault="008C498A" w:rsidP="00772A72">
                  <w:pPr>
                    <w:pStyle w:val="Heading1"/>
                    <w:framePr w:hSpace="180" w:wrap="around" w:vAnchor="page" w:hAnchor="margin" w:y="1366"/>
                    <w:spacing w:line="360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A3782F">
                    <w:rPr>
                      <w:rFonts w:asciiTheme="minorHAnsi" w:hAnsiTheme="minorHAnsi" w:cstheme="minorHAnsi"/>
                      <w:b/>
                    </w:rPr>
                    <w:t>Ustanova</w:t>
                  </w:r>
                </w:p>
              </w:tc>
              <w:tc>
                <w:tcPr>
                  <w:tcW w:w="7371" w:type="dxa"/>
                  <w:tcBorders>
                    <w:top w:val="single" w:sz="4" w:space="0" w:color="147ABD" w:themeColor="accent1"/>
                    <w:bottom w:val="single" w:sz="4" w:space="0" w:color="147ABD" w:themeColor="accent1"/>
                  </w:tcBorders>
                  <w:vAlign w:val="bottom"/>
                </w:tcPr>
                <w:p w:rsidR="008C498A" w:rsidRPr="003179EB" w:rsidRDefault="008C498A" w:rsidP="00772A72">
                  <w:pPr>
                    <w:framePr w:hSpace="180" w:wrap="around" w:vAnchor="page" w:hAnchor="margin" w:y="1366"/>
                    <w:spacing w:line="360" w:lineRule="auto"/>
                  </w:pPr>
                </w:p>
              </w:tc>
            </w:tr>
            <w:tr w:rsidR="008C498A" w:rsidRPr="003179EB" w:rsidTr="0094530C">
              <w:tc>
                <w:tcPr>
                  <w:tcW w:w="2133" w:type="dxa"/>
                  <w:vAlign w:val="bottom"/>
                </w:tcPr>
                <w:p w:rsidR="008C498A" w:rsidRPr="00A3782F" w:rsidRDefault="008C498A" w:rsidP="00772A72">
                  <w:pPr>
                    <w:pStyle w:val="Heading1"/>
                    <w:framePr w:hSpace="180" w:wrap="around" w:vAnchor="page" w:hAnchor="margin" w:y="1366"/>
                    <w:spacing w:line="360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A3782F">
                    <w:rPr>
                      <w:rFonts w:asciiTheme="minorHAnsi" w:hAnsiTheme="minorHAnsi" w:cstheme="minorHAnsi"/>
                      <w:b/>
                    </w:rPr>
                    <w:t>Kontakt telefon</w:t>
                  </w:r>
                </w:p>
              </w:tc>
              <w:tc>
                <w:tcPr>
                  <w:tcW w:w="7371" w:type="dxa"/>
                  <w:tcBorders>
                    <w:top w:val="single" w:sz="4" w:space="0" w:color="147ABD" w:themeColor="accent1"/>
                    <w:bottom w:val="single" w:sz="4" w:space="0" w:color="147ABD" w:themeColor="accent1"/>
                  </w:tcBorders>
                  <w:vAlign w:val="bottom"/>
                </w:tcPr>
                <w:p w:rsidR="008C498A" w:rsidRPr="003179EB" w:rsidRDefault="008C498A" w:rsidP="00772A72">
                  <w:pPr>
                    <w:framePr w:hSpace="180" w:wrap="around" w:vAnchor="page" w:hAnchor="margin" w:y="1366"/>
                    <w:spacing w:line="360" w:lineRule="auto"/>
                  </w:pPr>
                </w:p>
              </w:tc>
            </w:tr>
            <w:tr w:rsidR="008C498A" w:rsidRPr="003179EB" w:rsidTr="0094530C">
              <w:tc>
                <w:tcPr>
                  <w:tcW w:w="2133" w:type="dxa"/>
                  <w:vAlign w:val="bottom"/>
                </w:tcPr>
                <w:p w:rsidR="008C498A" w:rsidRPr="00A3782F" w:rsidRDefault="008C498A" w:rsidP="00772A72">
                  <w:pPr>
                    <w:pStyle w:val="Heading1"/>
                    <w:framePr w:hSpace="180" w:wrap="around" w:vAnchor="page" w:hAnchor="margin" w:y="1366"/>
                    <w:spacing w:line="360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A3782F">
                    <w:rPr>
                      <w:rFonts w:asciiTheme="minorHAnsi" w:hAnsiTheme="minorHAnsi" w:cstheme="minorHAnsi"/>
                      <w:b/>
                    </w:rPr>
                    <w:t>E-mail</w:t>
                  </w:r>
                </w:p>
              </w:tc>
              <w:tc>
                <w:tcPr>
                  <w:tcW w:w="7371" w:type="dxa"/>
                  <w:tcBorders>
                    <w:top w:val="single" w:sz="4" w:space="0" w:color="147ABD" w:themeColor="accent1"/>
                    <w:bottom w:val="single" w:sz="4" w:space="0" w:color="147ABD" w:themeColor="accent1"/>
                  </w:tcBorders>
                  <w:vAlign w:val="bottom"/>
                </w:tcPr>
                <w:p w:rsidR="008C498A" w:rsidRPr="003179EB" w:rsidRDefault="008C498A" w:rsidP="00772A72">
                  <w:pPr>
                    <w:framePr w:hSpace="180" w:wrap="around" w:vAnchor="page" w:hAnchor="margin" w:y="1366"/>
                    <w:spacing w:line="360" w:lineRule="auto"/>
                  </w:pPr>
                </w:p>
              </w:tc>
            </w:tr>
          </w:tbl>
          <w:p w:rsidR="008C498A" w:rsidRDefault="008C498A" w:rsidP="008C498A">
            <w:pPr>
              <w:rPr>
                <w:b/>
                <w:sz w:val="24"/>
                <w:szCs w:val="24"/>
                <w:u w:val="single"/>
              </w:rPr>
            </w:pPr>
          </w:p>
          <w:p w:rsidR="008C498A" w:rsidRPr="003B275A" w:rsidRDefault="008C498A" w:rsidP="008C498A">
            <w:pPr>
              <w:rPr>
                <w:b/>
                <w:sz w:val="24"/>
                <w:szCs w:val="24"/>
              </w:rPr>
            </w:pPr>
            <w:r w:rsidRPr="003B275A">
              <w:rPr>
                <w:b/>
                <w:sz w:val="24"/>
                <w:szCs w:val="24"/>
              </w:rPr>
              <w:t>CIJENE KOTIZACIJE</w:t>
            </w:r>
          </w:p>
          <w:tbl>
            <w:tblPr>
              <w:tblpPr w:leftFromText="180" w:rightFromText="180" w:vertAnchor="text" w:horzAnchor="page" w:tblpX="218" w:tblpY="226"/>
              <w:tblOverlap w:val="never"/>
              <w:tblW w:w="9341" w:type="dxa"/>
              <w:tblBorders>
                <w:top w:val="single" w:sz="12" w:space="0" w:color="147ABD" w:themeColor="accent1"/>
                <w:left w:val="single" w:sz="12" w:space="0" w:color="147ABD" w:themeColor="accent1"/>
                <w:bottom w:val="single" w:sz="12" w:space="0" w:color="147ABD" w:themeColor="accent1"/>
                <w:right w:val="single" w:sz="12" w:space="0" w:color="147ABD" w:themeColor="accent1"/>
                <w:insideH w:val="single" w:sz="12" w:space="0" w:color="147ABD" w:themeColor="accent1"/>
                <w:insideV w:val="single" w:sz="12" w:space="0" w:color="147ABD" w:themeColor="accent1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20"/>
              <w:gridCol w:w="2410"/>
              <w:gridCol w:w="1701"/>
              <w:gridCol w:w="2410"/>
            </w:tblGrid>
            <w:tr w:rsidR="008C498A" w:rsidTr="0094530C">
              <w:trPr>
                <w:trHeight w:val="256"/>
              </w:trPr>
              <w:tc>
                <w:tcPr>
                  <w:tcW w:w="2820" w:type="dxa"/>
                </w:tcPr>
                <w:p w:rsidR="008C498A" w:rsidRPr="007D63BC" w:rsidRDefault="008C498A" w:rsidP="008C498A">
                  <w:pPr>
                    <w:pStyle w:val="Normal-Large"/>
                    <w:spacing w:before="0" w:after="0"/>
                    <w:ind w:left="447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7D63BC">
                    <w:rPr>
                      <w:sz w:val="20"/>
                      <w:szCs w:val="20"/>
                    </w:rPr>
                    <w:t>SUDIONIK</w:t>
                  </w:r>
                </w:p>
              </w:tc>
              <w:tc>
                <w:tcPr>
                  <w:tcW w:w="2410" w:type="dxa"/>
                </w:tcPr>
                <w:p w:rsidR="008C498A" w:rsidRPr="007D63BC" w:rsidRDefault="008C498A" w:rsidP="008C498A">
                  <w:pPr>
                    <w:pStyle w:val="Normal-Large"/>
                    <w:spacing w:before="0" w:after="0"/>
                    <w:ind w:left="-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7D63BC">
                    <w:rPr>
                      <w:sz w:val="20"/>
                      <w:szCs w:val="20"/>
                    </w:rPr>
                    <w:t>A – 2. simpozij RHKP</w:t>
                  </w:r>
                </w:p>
              </w:tc>
              <w:tc>
                <w:tcPr>
                  <w:tcW w:w="1701" w:type="dxa"/>
                </w:tcPr>
                <w:p w:rsidR="008C498A" w:rsidRPr="007D63BC" w:rsidRDefault="008C498A" w:rsidP="008C498A">
                  <w:pPr>
                    <w:pStyle w:val="Normal-Large"/>
                    <w:spacing w:before="0" w:after="0"/>
                    <w:ind w:left="-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7D63BC">
                    <w:rPr>
                      <w:sz w:val="20"/>
                      <w:szCs w:val="20"/>
                    </w:rPr>
                    <w:t>B – Tečaj MT</w:t>
                  </w:r>
                </w:p>
              </w:tc>
              <w:tc>
                <w:tcPr>
                  <w:tcW w:w="2410" w:type="dxa"/>
                </w:tcPr>
                <w:p w:rsidR="008C498A" w:rsidRPr="007D63BC" w:rsidRDefault="008C498A" w:rsidP="008C498A">
                  <w:pPr>
                    <w:pStyle w:val="Normal-Large"/>
                    <w:spacing w:before="0" w:after="0"/>
                    <w:ind w:left="-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7D63BC">
                    <w:rPr>
                      <w:sz w:val="20"/>
                      <w:szCs w:val="20"/>
                    </w:rPr>
                    <w:t>C – oba susreta</w:t>
                  </w:r>
                </w:p>
              </w:tc>
            </w:tr>
            <w:tr w:rsidR="006E320C" w:rsidTr="0094530C">
              <w:trPr>
                <w:trHeight w:val="256"/>
              </w:trPr>
              <w:tc>
                <w:tcPr>
                  <w:tcW w:w="2820" w:type="dxa"/>
                </w:tcPr>
                <w:p w:rsidR="006E320C" w:rsidRPr="007D63BC" w:rsidRDefault="006E320C" w:rsidP="006E320C">
                  <w:pPr>
                    <w:pStyle w:val="Normal-Large"/>
                    <w:spacing w:before="0" w:after="0"/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6E320C" w:rsidRPr="007D63BC" w:rsidRDefault="006E320C" w:rsidP="008C498A">
                  <w:pPr>
                    <w:pStyle w:val="Normal-Large"/>
                    <w:spacing w:before="0" w:after="0"/>
                    <w:ind w:left="-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6E320C" w:rsidRPr="007D63BC" w:rsidRDefault="006E320C" w:rsidP="008C498A">
                  <w:pPr>
                    <w:pStyle w:val="Normal-Large"/>
                    <w:spacing w:before="0" w:after="0"/>
                    <w:ind w:left="-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6E320C" w:rsidRPr="007D63BC" w:rsidRDefault="006E320C" w:rsidP="008C498A">
                  <w:pPr>
                    <w:pStyle w:val="Normal-Large"/>
                    <w:spacing w:before="0" w:after="0"/>
                    <w:ind w:left="-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C498A" w:rsidTr="0094530C">
              <w:trPr>
                <w:trHeight w:val="20"/>
              </w:trPr>
              <w:tc>
                <w:tcPr>
                  <w:tcW w:w="2820" w:type="dxa"/>
                </w:tcPr>
                <w:p w:rsidR="008C498A" w:rsidRPr="007D63BC" w:rsidRDefault="008C498A" w:rsidP="008C498A">
                  <w:pPr>
                    <w:pStyle w:val="Normal-Large"/>
                    <w:numPr>
                      <w:ilvl w:val="0"/>
                      <w:numId w:val="18"/>
                    </w:numPr>
                    <w:spacing w:before="0" w:after="0"/>
                    <w:ind w:left="447"/>
                    <w:contextualSpacing/>
                    <w:rPr>
                      <w:sz w:val="20"/>
                      <w:szCs w:val="20"/>
                    </w:rPr>
                  </w:pPr>
                  <w:r w:rsidRPr="007D63BC">
                    <w:rPr>
                      <w:sz w:val="20"/>
                      <w:szCs w:val="20"/>
                    </w:rPr>
                    <w:t>Specijalisti</w:t>
                  </w:r>
                </w:p>
              </w:tc>
              <w:tc>
                <w:tcPr>
                  <w:tcW w:w="2410" w:type="dxa"/>
                </w:tcPr>
                <w:p w:rsidR="008C498A" w:rsidRPr="007D63BC" w:rsidRDefault="008C498A" w:rsidP="008C498A">
                  <w:pPr>
                    <w:pStyle w:val="Normal-Large"/>
                    <w:spacing w:before="0" w:after="0"/>
                    <w:ind w:left="-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7D63BC">
                    <w:rPr>
                      <w:sz w:val="20"/>
                      <w:szCs w:val="20"/>
                    </w:rPr>
                    <w:t>1200 kn</w:t>
                  </w:r>
                </w:p>
              </w:tc>
              <w:tc>
                <w:tcPr>
                  <w:tcW w:w="1701" w:type="dxa"/>
                </w:tcPr>
                <w:p w:rsidR="008C498A" w:rsidRPr="007D63BC" w:rsidRDefault="008C498A" w:rsidP="008C498A">
                  <w:pPr>
                    <w:pStyle w:val="Normal-Large"/>
                    <w:spacing w:before="0" w:after="0"/>
                    <w:ind w:left="-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7D63BC">
                    <w:rPr>
                      <w:sz w:val="20"/>
                      <w:szCs w:val="20"/>
                    </w:rPr>
                    <w:t>600 kn</w:t>
                  </w:r>
                </w:p>
              </w:tc>
              <w:tc>
                <w:tcPr>
                  <w:tcW w:w="2410" w:type="dxa"/>
                </w:tcPr>
                <w:p w:rsidR="008C498A" w:rsidRPr="007D63BC" w:rsidRDefault="008C498A" w:rsidP="008C498A">
                  <w:pPr>
                    <w:pStyle w:val="Normal-Large"/>
                    <w:spacing w:before="0" w:after="0"/>
                    <w:ind w:left="-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7D63BC">
                    <w:rPr>
                      <w:sz w:val="20"/>
                      <w:szCs w:val="20"/>
                    </w:rPr>
                    <w:t>1500 kn</w:t>
                  </w:r>
                </w:p>
              </w:tc>
            </w:tr>
            <w:tr w:rsidR="008C498A" w:rsidTr="0094530C">
              <w:trPr>
                <w:trHeight w:val="20"/>
              </w:trPr>
              <w:tc>
                <w:tcPr>
                  <w:tcW w:w="2820" w:type="dxa"/>
                </w:tcPr>
                <w:p w:rsidR="008C498A" w:rsidRPr="007D63BC" w:rsidRDefault="008C498A" w:rsidP="008C498A">
                  <w:pPr>
                    <w:pStyle w:val="Normal-Large"/>
                    <w:numPr>
                      <w:ilvl w:val="0"/>
                      <w:numId w:val="18"/>
                    </w:numPr>
                    <w:spacing w:before="0" w:after="0"/>
                    <w:ind w:left="447"/>
                    <w:contextualSpacing/>
                    <w:rPr>
                      <w:sz w:val="20"/>
                      <w:szCs w:val="20"/>
                    </w:rPr>
                  </w:pPr>
                  <w:r w:rsidRPr="007D63BC">
                    <w:rPr>
                      <w:sz w:val="20"/>
                      <w:szCs w:val="20"/>
                    </w:rPr>
                    <w:t>Specijalizanti</w:t>
                  </w:r>
                </w:p>
              </w:tc>
              <w:tc>
                <w:tcPr>
                  <w:tcW w:w="2410" w:type="dxa"/>
                </w:tcPr>
                <w:p w:rsidR="008C498A" w:rsidRPr="007D63BC" w:rsidRDefault="008C498A" w:rsidP="008C498A">
                  <w:pPr>
                    <w:pStyle w:val="Normal-Large"/>
                    <w:spacing w:before="0" w:after="0"/>
                    <w:ind w:left="-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7D63BC">
                    <w:rPr>
                      <w:sz w:val="20"/>
                      <w:szCs w:val="20"/>
                    </w:rPr>
                    <w:t>600 kn</w:t>
                  </w:r>
                </w:p>
              </w:tc>
              <w:tc>
                <w:tcPr>
                  <w:tcW w:w="1701" w:type="dxa"/>
                </w:tcPr>
                <w:p w:rsidR="008C498A" w:rsidRPr="007D63BC" w:rsidRDefault="008C498A" w:rsidP="008C498A">
                  <w:pPr>
                    <w:pStyle w:val="Normal-Large"/>
                    <w:spacing w:before="0" w:after="0"/>
                    <w:ind w:left="-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7D63BC">
                    <w:rPr>
                      <w:sz w:val="20"/>
                      <w:szCs w:val="20"/>
                    </w:rPr>
                    <w:t>300 kn</w:t>
                  </w:r>
                </w:p>
              </w:tc>
              <w:tc>
                <w:tcPr>
                  <w:tcW w:w="2410" w:type="dxa"/>
                </w:tcPr>
                <w:p w:rsidR="008C498A" w:rsidRPr="007D63BC" w:rsidRDefault="008C498A" w:rsidP="008C498A">
                  <w:pPr>
                    <w:pStyle w:val="Normal-Large"/>
                    <w:spacing w:before="0" w:after="0"/>
                    <w:ind w:left="-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7D63BC">
                    <w:rPr>
                      <w:sz w:val="20"/>
                      <w:szCs w:val="20"/>
                    </w:rPr>
                    <w:t>700 kn</w:t>
                  </w:r>
                </w:p>
              </w:tc>
            </w:tr>
            <w:tr w:rsidR="008C498A" w:rsidTr="0094530C">
              <w:trPr>
                <w:trHeight w:val="20"/>
              </w:trPr>
              <w:tc>
                <w:tcPr>
                  <w:tcW w:w="2820" w:type="dxa"/>
                </w:tcPr>
                <w:p w:rsidR="008C498A" w:rsidRPr="007D63BC" w:rsidRDefault="008C498A" w:rsidP="008C498A">
                  <w:pPr>
                    <w:pStyle w:val="Normal-Large"/>
                    <w:numPr>
                      <w:ilvl w:val="0"/>
                      <w:numId w:val="18"/>
                    </w:numPr>
                    <w:spacing w:before="0" w:after="0"/>
                    <w:ind w:left="447"/>
                    <w:contextualSpacing/>
                    <w:rPr>
                      <w:sz w:val="20"/>
                      <w:szCs w:val="20"/>
                    </w:rPr>
                  </w:pPr>
                  <w:r w:rsidRPr="007D63BC">
                    <w:rPr>
                      <w:sz w:val="20"/>
                      <w:szCs w:val="20"/>
                    </w:rPr>
                    <w:t>Obiteljski liječnici</w:t>
                  </w:r>
                </w:p>
              </w:tc>
              <w:tc>
                <w:tcPr>
                  <w:tcW w:w="2410" w:type="dxa"/>
                </w:tcPr>
                <w:p w:rsidR="008C498A" w:rsidRPr="007D63BC" w:rsidRDefault="008C498A" w:rsidP="008C498A">
                  <w:pPr>
                    <w:pStyle w:val="Normal-Large"/>
                    <w:spacing w:before="0" w:after="0"/>
                    <w:ind w:left="-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7D63BC">
                    <w:rPr>
                      <w:sz w:val="20"/>
                      <w:szCs w:val="20"/>
                    </w:rPr>
                    <w:t>800 kn</w:t>
                  </w:r>
                </w:p>
              </w:tc>
              <w:tc>
                <w:tcPr>
                  <w:tcW w:w="1701" w:type="dxa"/>
                </w:tcPr>
                <w:p w:rsidR="008C498A" w:rsidRPr="007D63BC" w:rsidRDefault="008C498A" w:rsidP="008C498A">
                  <w:pPr>
                    <w:pStyle w:val="Normal-Large"/>
                    <w:spacing w:before="0" w:after="0"/>
                    <w:ind w:left="-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7D63BC">
                    <w:rPr>
                      <w:sz w:val="20"/>
                      <w:szCs w:val="20"/>
                    </w:rPr>
                    <w:t>400 kn</w:t>
                  </w:r>
                </w:p>
              </w:tc>
              <w:tc>
                <w:tcPr>
                  <w:tcW w:w="2410" w:type="dxa"/>
                </w:tcPr>
                <w:p w:rsidR="008C498A" w:rsidRPr="007D63BC" w:rsidRDefault="008C498A" w:rsidP="008C498A">
                  <w:pPr>
                    <w:pStyle w:val="Normal-Large"/>
                    <w:spacing w:before="0" w:after="0"/>
                    <w:ind w:left="-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7D63BC">
                    <w:rPr>
                      <w:sz w:val="20"/>
                      <w:szCs w:val="20"/>
                    </w:rPr>
                    <w:t>1000 kn</w:t>
                  </w:r>
                </w:p>
              </w:tc>
            </w:tr>
            <w:tr w:rsidR="008C498A" w:rsidTr="0094530C">
              <w:trPr>
                <w:trHeight w:val="20"/>
              </w:trPr>
              <w:tc>
                <w:tcPr>
                  <w:tcW w:w="2820" w:type="dxa"/>
                </w:tcPr>
                <w:p w:rsidR="008C498A" w:rsidRPr="007D63BC" w:rsidRDefault="008C498A" w:rsidP="008C498A">
                  <w:pPr>
                    <w:pStyle w:val="Normal-Large"/>
                    <w:numPr>
                      <w:ilvl w:val="0"/>
                      <w:numId w:val="18"/>
                    </w:numPr>
                    <w:spacing w:before="0" w:after="0"/>
                    <w:ind w:left="447"/>
                    <w:contextualSpacing/>
                    <w:rPr>
                      <w:sz w:val="20"/>
                      <w:szCs w:val="20"/>
                    </w:rPr>
                  </w:pPr>
                  <w:r w:rsidRPr="007D63BC">
                    <w:rPr>
                      <w:sz w:val="20"/>
                      <w:szCs w:val="20"/>
                    </w:rPr>
                    <w:t>Studenti</w:t>
                  </w:r>
                </w:p>
              </w:tc>
              <w:tc>
                <w:tcPr>
                  <w:tcW w:w="2410" w:type="dxa"/>
                </w:tcPr>
                <w:p w:rsidR="008C498A" w:rsidRPr="007D63BC" w:rsidRDefault="008C498A" w:rsidP="008C498A">
                  <w:pPr>
                    <w:pStyle w:val="Normal-Large"/>
                    <w:spacing w:before="0" w:after="0"/>
                    <w:ind w:left="-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7D63BC">
                    <w:rPr>
                      <w:sz w:val="20"/>
                      <w:szCs w:val="20"/>
                    </w:rPr>
                    <w:t>250 kn</w:t>
                  </w:r>
                </w:p>
              </w:tc>
              <w:tc>
                <w:tcPr>
                  <w:tcW w:w="1701" w:type="dxa"/>
                </w:tcPr>
                <w:p w:rsidR="008C498A" w:rsidRPr="007D63BC" w:rsidRDefault="008C498A" w:rsidP="008C498A">
                  <w:pPr>
                    <w:pStyle w:val="Normal-Large"/>
                    <w:spacing w:before="0" w:after="0"/>
                    <w:ind w:left="-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7D63BC">
                    <w:rPr>
                      <w:sz w:val="20"/>
                      <w:szCs w:val="20"/>
                    </w:rPr>
                    <w:t>150 kn</w:t>
                  </w:r>
                </w:p>
              </w:tc>
              <w:tc>
                <w:tcPr>
                  <w:tcW w:w="2410" w:type="dxa"/>
                </w:tcPr>
                <w:p w:rsidR="008C498A" w:rsidRPr="007D63BC" w:rsidRDefault="008C498A" w:rsidP="008C498A">
                  <w:pPr>
                    <w:pStyle w:val="Normal-Large"/>
                    <w:spacing w:before="0" w:after="0"/>
                    <w:ind w:left="-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7D63BC">
                    <w:rPr>
                      <w:sz w:val="20"/>
                      <w:szCs w:val="20"/>
                    </w:rPr>
                    <w:t>300 kn</w:t>
                  </w:r>
                </w:p>
              </w:tc>
            </w:tr>
            <w:tr w:rsidR="008C498A" w:rsidTr="0094530C">
              <w:trPr>
                <w:trHeight w:val="20"/>
              </w:trPr>
              <w:tc>
                <w:tcPr>
                  <w:tcW w:w="2820" w:type="dxa"/>
                </w:tcPr>
                <w:p w:rsidR="008C498A" w:rsidRPr="007D63BC" w:rsidRDefault="008C498A" w:rsidP="008C498A">
                  <w:pPr>
                    <w:pStyle w:val="Normal-Large"/>
                    <w:numPr>
                      <w:ilvl w:val="0"/>
                      <w:numId w:val="18"/>
                    </w:numPr>
                    <w:spacing w:before="0" w:after="0"/>
                    <w:ind w:left="447"/>
                    <w:contextualSpacing/>
                    <w:rPr>
                      <w:sz w:val="20"/>
                      <w:szCs w:val="20"/>
                    </w:rPr>
                  </w:pPr>
                  <w:r w:rsidRPr="007D63BC">
                    <w:rPr>
                      <w:sz w:val="20"/>
                      <w:szCs w:val="20"/>
                    </w:rPr>
                    <w:t>Radiološki tehnolozi</w:t>
                  </w:r>
                </w:p>
              </w:tc>
              <w:tc>
                <w:tcPr>
                  <w:tcW w:w="2410" w:type="dxa"/>
                </w:tcPr>
                <w:p w:rsidR="008C498A" w:rsidRPr="007D63BC" w:rsidRDefault="008C498A" w:rsidP="008C498A">
                  <w:pPr>
                    <w:pStyle w:val="Normal-Large"/>
                    <w:spacing w:before="0" w:after="0"/>
                    <w:ind w:left="-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7D63BC">
                    <w:rPr>
                      <w:sz w:val="20"/>
                      <w:szCs w:val="20"/>
                    </w:rPr>
                    <w:t>400 kn</w:t>
                  </w:r>
                </w:p>
              </w:tc>
              <w:tc>
                <w:tcPr>
                  <w:tcW w:w="1701" w:type="dxa"/>
                </w:tcPr>
                <w:p w:rsidR="008C498A" w:rsidRPr="007D63BC" w:rsidRDefault="008C498A" w:rsidP="008C498A">
                  <w:pPr>
                    <w:pStyle w:val="Normal-Large"/>
                    <w:spacing w:before="0" w:after="0"/>
                    <w:ind w:left="-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7D63BC">
                    <w:rPr>
                      <w:sz w:val="20"/>
                      <w:szCs w:val="20"/>
                    </w:rPr>
                    <w:t>200 kn</w:t>
                  </w:r>
                </w:p>
              </w:tc>
              <w:tc>
                <w:tcPr>
                  <w:tcW w:w="2410" w:type="dxa"/>
                </w:tcPr>
                <w:p w:rsidR="008C498A" w:rsidRPr="007D63BC" w:rsidRDefault="008C498A" w:rsidP="008C498A">
                  <w:pPr>
                    <w:pStyle w:val="Normal-Large"/>
                    <w:tabs>
                      <w:tab w:val="left" w:pos="480"/>
                      <w:tab w:val="center" w:pos="1037"/>
                    </w:tabs>
                    <w:spacing w:before="0" w:after="0"/>
                    <w:ind w:left="-12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 w:rsidRPr="007D63BC">
                    <w:rPr>
                      <w:sz w:val="20"/>
                      <w:szCs w:val="20"/>
                    </w:rPr>
                    <w:t>500 kn</w:t>
                  </w:r>
                </w:p>
              </w:tc>
            </w:tr>
            <w:tr w:rsidR="008C498A" w:rsidTr="0094530C">
              <w:trPr>
                <w:trHeight w:val="20"/>
              </w:trPr>
              <w:tc>
                <w:tcPr>
                  <w:tcW w:w="2820" w:type="dxa"/>
                </w:tcPr>
                <w:p w:rsidR="008C498A" w:rsidRPr="007D63BC" w:rsidRDefault="008C498A" w:rsidP="008C498A">
                  <w:pPr>
                    <w:pStyle w:val="Normal-Large"/>
                    <w:numPr>
                      <w:ilvl w:val="0"/>
                      <w:numId w:val="18"/>
                    </w:numPr>
                    <w:spacing w:before="0" w:after="0"/>
                    <w:ind w:left="447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Umirovljenici</w:t>
                  </w:r>
                </w:p>
              </w:tc>
              <w:tc>
                <w:tcPr>
                  <w:tcW w:w="2410" w:type="dxa"/>
                </w:tcPr>
                <w:p w:rsidR="008C498A" w:rsidRPr="007D63BC" w:rsidRDefault="008C498A" w:rsidP="008C498A">
                  <w:pPr>
                    <w:pStyle w:val="Normal-Large"/>
                    <w:spacing w:before="0" w:after="0"/>
                    <w:ind w:left="-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 kn</w:t>
                  </w:r>
                </w:p>
              </w:tc>
              <w:tc>
                <w:tcPr>
                  <w:tcW w:w="1701" w:type="dxa"/>
                </w:tcPr>
                <w:p w:rsidR="008C498A" w:rsidRPr="007D63BC" w:rsidRDefault="008C498A" w:rsidP="008C498A">
                  <w:pPr>
                    <w:pStyle w:val="Normal-Large"/>
                    <w:spacing w:before="0" w:after="0"/>
                    <w:ind w:left="-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kn</w:t>
                  </w:r>
                </w:p>
              </w:tc>
              <w:tc>
                <w:tcPr>
                  <w:tcW w:w="2410" w:type="dxa"/>
                </w:tcPr>
                <w:p w:rsidR="008C498A" w:rsidRPr="007D63BC" w:rsidRDefault="008C498A" w:rsidP="008C498A">
                  <w:pPr>
                    <w:pStyle w:val="Normal-Large"/>
                    <w:spacing w:before="0" w:after="0"/>
                    <w:ind w:left="-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 kn</w:t>
                  </w:r>
                </w:p>
              </w:tc>
            </w:tr>
          </w:tbl>
          <w:p w:rsidR="006E320C" w:rsidRDefault="006E320C" w:rsidP="008C498A">
            <w:pPr>
              <w:rPr>
                <w:b/>
                <w:sz w:val="24"/>
                <w:szCs w:val="24"/>
              </w:rPr>
            </w:pPr>
          </w:p>
          <w:p w:rsidR="008C498A" w:rsidRPr="003B275A" w:rsidRDefault="008C498A" w:rsidP="008C498A">
            <w:pPr>
              <w:rPr>
                <w:b/>
                <w:sz w:val="24"/>
                <w:szCs w:val="24"/>
              </w:rPr>
            </w:pPr>
            <w:r w:rsidRPr="003B275A">
              <w:rPr>
                <w:b/>
                <w:sz w:val="24"/>
                <w:szCs w:val="24"/>
              </w:rPr>
              <w:t>STATUS KOTIZACIJE (zaokruži)</w:t>
            </w:r>
          </w:p>
          <w:tbl>
            <w:tblPr>
              <w:tblpPr w:leftFromText="180" w:rightFromText="180" w:vertAnchor="text" w:horzAnchor="page" w:tblpX="233" w:tblpY="241"/>
              <w:tblW w:w="9341" w:type="dxa"/>
              <w:tblBorders>
                <w:top w:val="single" w:sz="12" w:space="0" w:color="E8E8E8" w:themeColor="background2"/>
                <w:left w:val="single" w:sz="12" w:space="0" w:color="E8E8E8" w:themeColor="background2"/>
                <w:bottom w:val="single" w:sz="12" w:space="0" w:color="E8E8E8" w:themeColor="background2"/>
                <w:right w:val="single" w:sz="12" w:space="0" w:color="E8E8E8" w:themeColor="background2"/>
                <w:insideH w:val="single" w:sz="12" w:space="0" w:color="E8E8E8" w:themeColor="background2"/>
                <w:insideV w:val="single" w:sz="12" w:space="0" w:color="E8E8E8" w:themeColor="background2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20"/>
              <w:gridCol w:w="2410"/>
              <w:gridCol w:w="1701"/>
              <w:gridCol w:w="2410"/>
            </w:tblGrid>
            <w:tr w:rsidR="008C498A" w:rsidTr="00DE149B">
              <w:trPr>
                <w:trHeight w:val="405"/>
              </w:trPr>
              <w:tc>
                <w:tcPr>
                  <w:tcW w:w="2820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</w:tcPr>
                <w:p w:rsidR="008C498A" w:rsidRPr="008C498A" w:rsidRDefault="008C498A" w:rsidP="008C498A">
                  <w:pPr>
                    <w:ind w:right="-102"/>
                    <w:rPr>
                      <w:sz w:val="20"/>
                      <w:szCs w:val="20"/>
                    </w:rPr>
                  </w:pPr>
                  <w:r w:rsidRPr="008C498A">
                    <w:rPr>
                      <w:sz w:val="20"/>
                      <w:szCs w:val="20"/>
                    </w:rPr>
                    <w:t>1.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8C498A">
                    <w:rPr>
                      <w:sz w:val="20"/>
                      <w:szCs w:val="20"/>
                    </w:rPr>
                    <w:t xml:space="preserve">  2. 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8C498A">
                    <w:rPr>
                      <w:sz w:val="20"/>
                      <w:szCs w:val="20"/>
                    </w:rPr>
                    <w:t xml:space="preserve"> 3.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8C498A">
                    <w:rPr>
                      <w:sz w:val="20"/>
                      <w:szCs w:val="20"/>
                    </w:rPr>
                    <w:t xml:space="preserve">  4.  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8C498A">
                    <w:rPr>
                      <w:sz w:val="20"/>
                      <w:szCs w:val="20"/>
                    </w:rPr>
                    <w:t xml:space="preserve">5.   6. </w:t>
                  </w:r>
                </w:p>
              </w:tc>
              <w:tc>
                <w:tcPr>
                  <w:tcW w:w="2410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</w:tcPr>
                <w:p w:rsidR="008C498A" w:rsidRDefault="008C498A" w:rsidP="008C498A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 w:rsidRPr="007D63BC">
                    <w:rPr>
                      <w:sz w:val="20"/>
                      <w:szCs w:val="20"/>
                    </w:rPr>
                    <w:t>A – 2. simpozij RHKP</w:t>
                  </w:r>
                </w:p>
              </w:tc>
              <w:tc>
                <w:tcPr>
                  <w:tcW w:w="1701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</w:tcPr>
                <w:p w:rsidR="008C498A" w:rsidRDefault="00DE149B" w:rsidP="008C498A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8C498A" w:rsidRPr="007D63BC">
                    <w:rPr>
                      <w:sz w:val="20"/>
                      <w:szCs w:val="20"/>
                    </w:rPr>
                    <w:t>B – Tečaj MT</w:t>
                  </w:r>
                </w:p>
              </w:tc>
              <w:tc>
                <w:tcPr>
                  <w:tcW w:w="2410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</w:tcPr>
                <w:p w:rsidR="008C498A" w:rsidRDefault="008C498A" w:rsidP="00DE149B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sz w:val="20"/>
                      <w:szCs w:val="20"/>
                    </w:rPr>
                    <w:t xml:space="preserve">     </w:t>
                  </w:r>
                  <w:r w:rsidR="00DE149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 </w:t>
                  </w:r>
                  <w:r w:rsidRPr="007D63BC">
                    <w:rPr>
                      <w:sz w:val="20"/>
                      <w:szCs w:val="20"/>
                    </w:rPr>
                    <w:t>C – oba susreta</w:t>
                  </w:r>
                </w:p>
              </w:tc>
            </w:tr>
          </w:tbl>
          <w:p w:rsidR="008C498A" w:rsidRPr="003B275A" w:rsidRDefault="008C498A" w:rsidP="008C498A">
            <w:pPr>
              <w:rPr>
                <w:b/>
                <w:sz w:val="24"/>
                <w:szCs w:val="24"/>
              </w:rPr>
            </w:pPr>
            <w:r w:rsidRPr="003B275A">
              <w:rPr>
                <w:b/>
                <w:sz w:val="24"/>
                <w:szCs w:val="24"/>
              </w:rPr>
              <w:t>PODACI ZA UPLATU KOTIZACIJE</w:t>
            </w:r>
          </w:p>
          <w:tbl>
            <w:tblPr>
              <w:tblpPr w:leftFromText="180" w:rightFromText="180" w:vertAnchor="text" w:horzAnchor="page" w:tblpX="226" w:tblpY="166"/>
              <w:tblOverlap w:val="never"/>
              <w:tblW w:w="0" w:type="auto"/>
              <w:tblBorders>
                <w:top w:val="single" w:sz="12" w:space="0" w:color="147ABD" w:themeColor="accent1"/>
                <w:left w:val="single" w:sz="12" w:space="0" w:color="147ABD" w:themeColor="accent1"/>
                <w:bottom w:val="single" w:sz="12" w:space="0" w:color="147ABD" w:themeColor="accent1"/>
                <w:right w:val="single" w:sz="12" w:space="0" w:color="147ABD" w:themeColor="accent1"/>
                <w:insideH w:val="single" w:sz="12" w:space="0" w:color="147ABD" w:themeColor="accent1"/>
                <w:insideV w:val="single" w:sz="12" w:space="0" w:color="147ABD" w:themeColor="accent1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75"/>
            </w:tblGrid>
            <w:tr w:rsidR="008C498A" w:rsidTr="0094530C">
              <w:trPr>
                <w:trHeight w:val="285"/>
              </w:trPr>
              <w:tc>
                <w:tcPr>
                  <w:tcW w:w="9375" w:type="dxa"/>
                </w:tcPr>
                <w:p w:rsidR="008C498A" w:rsidRPr="003B275A" w:rsidRDefault="008C498A" w:rsidP="008C498A">
                  <w:pPr>
                    <w:rPr>
                      <w:b/>
                    </w:rPr>
                  </w:pPr>
                  <w:r w:rsidRPr="003B275A">
                    <w:rPr>
                      <w:b/>
                    </w:rPr>
                    <w:t>Hrvatsko neuroradiološko društvo, HLZ, Šubićeva 9, Zagreb</w:t>
                  </w:r>
                </w:p>
              </w:tc>
            </w:tr>
            <w:tr w:rsidR="008C498A" w:rsidTr="0094530C">
              <w:trPr>
                <w:trHeight w:val="270"/>
              </w:trPr>
              <w:tc>
                <w:tcPr>
                  <w:tcW w:w="9375" w:type="dxa"/>
                </w:tcPr>
                <w:p w:rsidR="008C498A" w:rsidRDefault="008C498A" w:rsidP="008C498A">
                  <w:r w:rsidRPr="003B275A">
                    <w:rPr>
                      <w:b/>
                      <w:i/>
                    </w:rPr>
                    <w:t>IBAN</w:t>
                  </w:r>
                  <w:r>
                    <w:t xml:space="preserve"> HR7423600001101214818, </w:t>
                  </w:r>
                  <w:r w:rsidRPr="003B275A">
                    <w:rPr>
                      <w:b/>
                      <w:i/>
                    </w:rPr>
                    <w:t>poziv na broj</w:t>
                  </w:r>
                  <w:r>
                    <w:t xml:space="preserve"> 268 - 773</w:t>
                  </w:r>
                </w:p>
              </w:tc>
            </w:tr>
          </w:tbl>
          <w:p w:rsidR="008C498A" w:rsidRDefault="008C498A" w:rsidP="008C498A"/>
          <w:p w:rsidR="006E320C" w:rsidRDefault="006E320C" w:rsidP="008C498A">
            <w:pPr>
              <w:rPr>
                <w:i/>
                <w:sz w:val="20"/>
                <w:szCs w:val="20"/>
              </w:rPr>
            </w:pPr>
            <w:bookmarkStart w:id="0" w:name="_GoBack"/>
            <w:bookmarkEnd w:id="0"/>
          </w:p>
          <w:p w:rsidR="006E320C" w:rsidRDefault="006E320C" w:rsidP="008C498A">
            <w:pPr>
              <w:rPr>
                <w:i/>
                <w:sz w:val="20"/>
                <w:szCs w:val="20"/>
              </w:rPr>
            </w:pPr>
          </w:p>
          <w:p w:rsidR="008C498A" w:rsidRPr="008C498A" w:rsidRDefault="008C498A" w:rsidP="008C498A">
            <w:pPr>
              <w:rPr>
                <w:i/>
                <w:sz w:val="20"/>
                <w:szCs w:val="20"/>
              </w:rPr>
            </w:pPr>
            <w:r w:rsidRPr="008C498A">
              <w:rPr>
                <w:i/>
                <w:sz w:val="20"/>
                <w:szCs w:val="20"/>
              </w:rPr>
              <w:t>*NAPOMENA</w:t>
            </w:r>
          </w:p>
          <w:p w:rsidR="008C498A" w:rsidRPr="008C498A" w:rsidRDefault="008C498A" w:rsidP="008C498A">
            <w:pPr>
              <w:rPr>
                <w:i/>
                <w:sz w:val="20"/>
                <w:szCs w:val="20"/>
              </w:rPr>
            </w:pPr>
            <w:r w:rsidRPr="008C498A">
              <w:rPr>
                <w:i/>
                <w:sz w:val="20"/>
                <w:szCs w:val="20"/>
              </w:rPr>
              <w:t>Poštovana/Poštovani: ispunjenu prijavnicu s potvrdom o uplati kotizacije</w:t>
            </w:r>
            <w:r>
              <w:rPr>
                <w:i/>
                <w:sz w:val="20"/>
                <w:szCs w:val="20"/>
              </w:rPr>
              <w:t xml:space="preserve"> poslati na</w:t>
            </w:r>
            <w:r w:rsidR="00534CE1">
              <w:rPr>
                <w:i/>
                <w:sz w:val="20"/>
                <w:szCs w:val="20"/>
              </w:rPr>
              <w:t>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34CE1">
              <w:rPr>
                <w:b/>
                <w:i/>
                <w:color w:val="FF0000"/>
                <w:sz w:val="20"/>
                <w:szCs w:val="20"/>
              </w:rPr>
              <w:t>radiologija@kbcsm.hr</w:t>
            </w:r>
          </w:p>
        </w:tc>
      </w:tr>
    </w:tbl>
    <w:p w:rsidR="004B123B" w:rsidRPr="008C498A" w:rsidRDefault="008C498A" w:rsidP="008C498A">
      <w:pPr>
        <w:rPr>
          <w:b/>
          <w:sz w:val="24"/>
          <w:szCs w:val="24"/>
        </w:rPr>
      </w:pPr>
      <w:r w:rsidRPr="008C498A">
        <w:rPr>
          <w:b/>
          <w:sz w:val="24"/>
          <w:szCs w:val="24"/>
        </w:rPr>
        <w:t>PRIJAVNICA ZA SUDJELOVANJE</w:t>
      </w:r>
    </w:p>
    <w:sectPr w:rsidR="004B123B" w:rsidRPr="008C498A" w:rsidSect="006C554A">
      <w:pgSz w:w="12240" w:h="15840" w:code="1"/>
      <w:pgMar w:top="1021" w:right="1021" w:bottom="1021" w:left="1021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BEB" w:rsidRDefault="00F72BEB" w:rsidP="00DC5D31">
      <w:r>
        <w:separator/>
      </w:r>
    </w:p>
  </w:endnote>
  <w:endnote w:type="continuationSeparator" w:id="0">
    <w:p w:rsidR="00F72BEB" w:rsidRDefault="00F72BEB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BEB" w:rsidRDefault="00F72BEB" w:rsidP="00DC5D31">
      <w:r>
        <w:separator/>
      </w:r>
    </w:p>
  </w:footnote>
  <w:footnote w:type="continuationSeparator" w:id="0">
    <w:p w:rsidR="00F72BEB" w:rsidRDefault="00F72BEB" w:rsidP="00DC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C9CB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C14DEF"/>
    <w:multiLevelType w:val="hybridMultilevel"/>
    <w:tmpl w:val="991A02D6"/>
    <w:lvl w:ilvl="0" w:tplc="7CF686C4">
      <w:start w:val="3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008F6"/>
    <w:multiLevelType w:val="hybridMultilevel"/>
    <w:tmpl w:val="35F0A8AC"/>
    <w:lvl w:ilvl="0" w:tplc="7CC6563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5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875FF"/>
    <w:multiLevelType w:val="hybridMultilevel"/>
    <w:tmpl w:val="CEA05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302D3D"/>
    <w:multiLevelType w:val="hybridMultilevel"/>
    <w:tmpl w:val="5E9E2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742B41"/>
    <w:multiLevelType w:val="hybridMultilevel"/>
    <w:tmpl w:val="5F70B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C3ACB"/>
    <w:multiLevelType w:val="hybridMultilevel"/>
    <w:tmpl w:val="A6BE5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B1716D"/>
    <w:multiLevelType w:val="hybridMultilevel"/>
    <w:tmpl w:val="B9022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6"/>
  </w:num>
  <w:num w:numId="4">
    <w:abstractNumId w:val="13"/>
  </w:num>
  <w:num w:numId="5">
    <w:abstractNumId w:val="17"/>
  </w:num>
  <w:num w:numId="6">
    <w:abstractNumId w:val="19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10"/>
  </w:num>
  <w:num w:numId="17">
    <w:abstractNumId w:val="15"/>
  </w:num>
  <w:num w:numId="18">
    <w:abstractNumId w:val="23"/>
  </w:num>
  <w:num w:numId="19">
    <w:abstractNumId w:val="11"/>
  </w:num>
  <w:num w:numId="20">
    <w:abstractNumId w:val="18"/>
  </w:num>
  <w:num w:numId="21">
    <w:abstractNumId w:val="14"/>
  </w:num>
  <w:num w:numId="22">
    <w:abstractNumId w:val="22"/>
  </w:num>
  <w:num w:numId="23">
    <w:abstractNumId w:val="2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2F"/>
    <w:rsid w:val="0001761D"/>
    <w:rsid w:val="00032177"/>
    <w:rsid w:val="000B3E71"/>
    <w:rsid w:val="000E3FD5"/>
    <w:rsid w:val="000F23C5"/>
    <w:rsid w:val="000F44BA"/>
    <w:rsid w:val="00115B37"/>
    <w:rsid w:val="001A6320"/>
    <w:rsid w:val="00245AA2"/>
    <w:rsid w:val="002B4EA5"/>
    <w:rsid w:val="002D03A2"/>
    <w:rsid w:val="00315FC8"/>
    <w:rsid w:val="003179EB"/>
    <w:rsid w:val="00333781"/>
    <w:rsid w:val="00354439"/>
    <w:rsid w:val="003B275A"/>
    <w:rsid w:val="003B7552"/>
    <w:rsid w:val="003C602C"/>
    <w:rsid w:val="003C6F53"/>
    <w:rsid w:val="00415899"/>
    <w:rsid w:val="00425288"/>
    <w:rsid w:val="004B123B"/>
    <w:rsid w:val="004B50BE"/>
    <w:rsid w:val="00527480"/>
    <w:rsid w:val="00534CE1"/>
    <w:rsid w:val="005618A8"/>
    <w:rsid w:val="005640E4"/>
    <w:rsid w:val="005755E1"/>
    <w:rsid w:val="006B4992"/>
    <w:rsid w:val="006C554A"/>
    <w:rsid w:val="006E320C"/>
    <w:rsid w:val="006E3C43"/>
    <w:rsid w:val="006F220A"/>
    <w:rsid w:val="00713D96"/>
    <w:rsid w:val="00716614"/>
    <w:rsid w:val="00721E9B"/>
    <w:rsid w:val="00761D56"/>
    <w:rsid w:val="00772A72"/>
    <w:rsid w:val="0079681F"/>
    <w:rsid w:val="007B5996"/>
    <w:rsid w:val="007D63BC"/>
    <w:rsid w:val="007F0872"/>
    <w:rsid w:val="008121DA"/>
    <w:rsid w:val="008351AF"/>
    <w:rsid w:val="008424EB"/>
    <w:rsid w:val="008C498A"/>
    <w:rsid w:val="00925CF7"/>
    <w:rsid w:val="009A11F0"/>
    <w:rsid w:val="009A12CB"/>
    <w:rsid w:val="009B61C4"/>
    <w:rsid w:val="009D044D"/>
    <w:rsid w:val="009D207E"/>
    <w:rsid w:val="00A05B52"/>
    <w:rsid w:val="00A3782F"/>
    <w:rsid w:val="00A40D99"/>
    <w:rsid w:val="00A55C79"/>
    <w:rsid w:val="00A64A0F"/>
    <w:rsid w:val="00AA461A"/>
    <w:rsid w:val="00AB5744"/>
    <w:rsid w:val="00AD5B55"/>
    <w:rsid w:val="00AE7331"/>
    <w:rsid w:val="00B14394"/>
    <w:rsid w:val="00B26E49"/>
    <w:rsid w:val="00B93157"/>
    <w:rsid w:val="00BA3B02"/>
    <w:rsid w:val="00BA681C"/>
    <w:rsid w:val="00BB33CE"/>
    <w:rsid w:val="00BF43C1"/>
    <w:rsid w:val="00C6523B"/>
    <w:rsid w:val="00CB315B"/>
    <w:rsid w:val="00CB6656"/>
    <w:rsid w:val="00D053B5"/>
    <w:rsid w:val="00D07B45"/>
    <w:rsid w:val="00DC5D31"/>
    <w:rsid w:val="00DE149B"/>
    <w:rsid w:val="00E368C0"/>
    <w:rsid w:val="00E436E9"/>
    <w:rsid w:val="00E5035D"/>
    <w:rsid w:val="00E615E1"/>
    <w:rsid w:val="00EA784E"/>
    <w:rsid w:val="00EB50F0"/>
    <w:rsid w:val="00EC6453"/>
    <w:rsid w:val="00ED5FDF"/>
    <w:rsid w:val="00F50B25"/>
    <w:rsid w:val="00F72BEB"/>
    <w:rsid w:val="00F74868"/>
    <w:rsid w:val="00F957FC"/>
    <w:rsid w:val="00FB36EF"/>
    <w:rsid w:val="00FE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54A"/>
  </w:style>
  <w:style w:type="paragraph" w:styleId="Heading1">
    <w:name w:val="heading 1"/>
    <w:basedOn w:val="Normal"/>
    <w:link w:val="Heading1Char"/>
    <w:uiPriority w:val="9"/>
    <w:rsid w:val="003179EB"/>
    <w:pPr>
      <w:keepNext/>
      <w:keepLines/>
      <w:contextualSpacing/>
      <w:outlineLvl w:val="0"/>
    </w:pPr>
    <w:rPr>
      <w:rFonts w:asciiTheme="majorHAnsi" w:eastAsiaTheme="majorEastAsia" w:hAnsiTheme="majorHAnsi" w:cstheme="majorBidi"/>
      <w:color w:val="147ABD" w:themeColor="accent1"/>
      <w:szCs w:val="32"/>
    </w:rPr>
  </w:style>
  <w:style w:type="paragraph" w:styleId="Heading2">
    <w:name w:val="heading 2"/>
    <w:basedOn w:val="Normal"/>
    <w:link w:val="Heading2Char"/>
    <w:uiPriority w:val="9"/>
    <w:qFormat/>
    <w:rsid w:val="003179EB"/>
    <w:pPr>
      <w:keepNext/>
      <w:keepLines/>
      <w:contextualSpacing/>
      <w:jc w:val="center"/>
      <w:outlineLvl w:val="1"/>
    </w:pPr>
    <w:rPr>
      <w:rFonts w:asciiTheme="majorHAnsi" w:eastAsiaTheme="majorEastAsia" w:hAnsiTheme="majorHAnsi" w:cstheme="majorBidi"/>
      <w:b/>
      <w:color w:val="147ABD" w:themeColor="accen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179EB"/>
    <w:pPr>
      <w:keepNext/>
      <w:keepLines/>
      <w:spacing w:after="240"/>
      <w:contextualSpacing/>
      <w:jc w:val="center"/>
      <w:outlineLvl w:val="2"/>
    </w:pPr>
    <w:rPr>
      <w:rFonts w:eastAsiaTheme="majorEastAsia" w:cstheme="majorBidi"/>
      <w:i/>
      <w:color w:val="FFFFFF" w:themeColor="background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179EB"/>
    <w:rPr>
      <w:rFonts w:eastAsiaTheme="majorEastAsia" w:cstheme="majorBidi"/>
      <w:i/>
      <w:color w:val="FFFFFF" w:themeColor="background1"/>
      <w:szCs w:val="24"/>
    </w:r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3179EB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179EB"/>
    <w:rPr>
      <w:rFonts w:asciiTheme="majorHAnsi" w:eastAsiaTheme="majorEastAsia" w:hAnsiTheme="majorHAnsi" w:cstheme="majorBidi"/>
      <w:color w:val="FFFFFF" w:themeColor="background1"/>
      <w:kern w:val="28"/>
      <w:sz w:val="56"/>
      <w:szCs w:val="56"/>
    </w:rPr>
  </w:style>
  <w:style w:type="paragraph" w:customStyle="1" w:styleId="CheckList">
    <w:name w:val="CheckList"/>
    <w:basedOn w:val="Normal"/>
    <w:uiPriority w:val="10"/>
    <w:qFormat/>
    <w:rsid w:val="003179EB"/>
    <w:pPr>
      <w:numPr>
        <w:numId w:val="1"/>
      </w:numPr>
      <w:spacing w:before="120"/>
      <w:ind w:left="403" w:hanging="403"/>
    </w:pPr>
    <w:rPr>
      <w:rFonts w:cs="Tahoma"/>
    </w:rPr>
  </w:style>
  <w:style w:type="character" w:styleId="Strong">
    <w:name w:val="Strong"/>
    <w:basedOn w:val="DefaultParagraphFont"/>
    <w:uiPriority w:val="22"/>
    <w:unhideWhenUsed/>
    <w:qFormat/>
    <w:rsid w:val="00BB33CE"/>
    <w:rPr>
      <w:rFonts w:asciiTheme="majorHAnsi" w:hAnsiTheme="majorHAnsi"/>
      <w:b/>
      <w:bCs/>
      <w:color w:val="147ABD" w:themeColor="accent1"/>
    </w:rPr>
  </w:style>
  <w:style w:type="paragraph" w:customStyle="1" w:styleId="Normal-Bold">
    <w:name w:val="Normal - Bold"/>
    <w:basedOn w:val="Normal"/>
    <w:qFormat/>
    <w:rsid w:val="00BA3B02"/>
    <w:pPr>
      <w:jc w:val="center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DC5D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D31"/>
    <w:rPr>
      <w:color w:val="000000" w:themeColor="text1"/>
      <w:sz w:val="21"/>
    </w:rPr>
  </w:style>
  <w:style w:type="paragraph" w:styleId="Footer">
    <w:name w:val="footer"/>
    <w:basedOn w:val="Normal"/>
    <w:link w:val="FooterChar"/>
    <w:uiPriority w:val="99"/>
    <w:unhideWhenUsed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D31"/>
    <w:rPr>
      <w:color w:val="000000" w:themeColor="text1"/>
      <w:sz w:val="21"/>
    </w:rPr>
  </w:style>
  <w:style w:type="paragraph" w:styleId="Subtitle">
    <w:name w:val="Subtitle"/>
    <w:basedOn w:val="Normal"/>
    <w:link w:val="SubtitleChar"/>
    <w:uiPriority w:val="11"/>
    <w:unhideWhenUsed/>
    <w:qFormat/>
    <w:rsid w:val="004B50BE"/>
    <w:pPr>
      <w:keepNext/>
      <w:numPr>
        <w:ilvl w:val="1"/>
      </w:numPr>
      <w:spacing w:before="240" w:after="240"/>
      <w:ind w:left="173"/>
      <w:contextualSpacing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4B50BE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sid w:val="00B9315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3179EB"/>
    <w:rPr>
      <w:rFonts w:asciiTheme="majorHAnsi" w:eastAsiaTheme="majorEastAsia" w:hAnsiTheme="majorHAnsi" w:cstheme="majorBidi"/>
      <w:color w:val="147ABD" w:themeColor="accen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79EB"/>
    <w:rPr>
      <w:rFonts w:asciiTheme="majorHAnsi" w:eastAsiaTheme="majorEastAsia" w:hAnsiTheme="majorHAnsi" w:cstheme="majorBidi"/>
      <w:b/>
      <w:color w:val="147ABD" w:themeColor="accent1"/>
      <w:szCs w:val="26"/>
    </w:rPr>
  </w:style>
  <w:style w:type="paragraph" w:customStyle="1" w:styleId="Normal-Large">
    <w:name w:val="Normal - Large"/>
    <w:basedOn w:val="Normal"/>
    <w:qFormat/>
    <w:rsid w:val="003179EB"/>
    <w:pPr>
      <w:spacing w:before="360" w:after="360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7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75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rsid w:val="007B5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gor\AppData\Roaming\Microsoft\Templates\Behavior%20agreement.dotx" TargetMode="External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6B246-E8BF-4654-AA78-8787424B3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9EF5EF-4A08-4B72-B80F-1C475E9213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0EF562-DD97-469F-9859-D8198BAEA8A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96A059B-4A4B-4FF1-8E12-9844158B1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Behavior agreement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2018-11-26T13:05:00Z</dcterms:created>
  <dcterms:modified xsi:type="dcterms:W3CDTF">2018-11-26T13:22:00Z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gaylemadeira@GAYLEMADEIRDE85</vt:lpwstr>
  </property>
  <property fmtid="{D5CDD505-2E9C-101B-9397-08002B2CF9AE}" pid="6" name="MSIP_Label_f42aa342-8706-4288-bd11-ebb85995028c_SetDate">
    <vt:lpwstr>2018-07-30T19:21:21.9682688Z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